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DB6" w:rsidRPr="009E724F" w:rsidRDefault="00EC5DB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E724F">
        <w:rPr>
          <w:szCs w:val="28"/>
        </w:rPr>
        <w:t>Утвержден</w:t>
      </w:r>
    </w:p>
    <w:p w:rsidR="00EC5DB6" w:rsidRPr="009E724F" w:rsidRDefault="002F0A3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E724F">
        <w:rPr>
          <w:szCs w:val="28"/>
        </w:rPr>
        <w:t>приказом</w:t>
      </w:r>
      <w:r w:rsidR="00EC5DB6" w:rsidRPr="009E724F">
        <w:rPr>
          <w:szCs w:val="28"/>
        </w:rPr>
        <w:t xml:space="preserve"> Счетной палаты</w:t>
      </w:r>
    </w:p>
    <w:p w:rsidR="00EC5DB6" w:rsidRPr="009E724F" w:rsidRDefault="002F0A3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E724F">
        <w:rPr>
          <w:szCs w:val="28"/>
        </w:rPr>
        <w:t>Чукотского автономного округа</w:t>
      </w:r>
    </w:p>
    <w:p w:rsidR="002F0A34" w:rsidRPr="009E724F" w:rsidRDefault="002F0A3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E724F">
        <w:rPr>
          <w:szCs w:val="28"/>
        </w:rPr>
        <w:t xml:space="preserve">от </w:t>
      </w:r>
      <w:r w:rsidR="00EF2082">
        <w:rPr>
          <w:szCs w:val="28"/>
        </w:rPr>
        <w:t>30 декабря</w:t>
      </w:r>
      <w:r w:rsidRPr="009E724F">
        <w:rPr>
          <w:szCs w:val="28"/>
        </w:rPr>
        <w:t xml:space="preserve"> 201</w:t>
      </w:r>
      <w:r w:rsidR="00EF2082">
        <w:rPr>
          <w:szCs w:val="28"/>
        </w:rPr>
        <w:t>3</w:t>
      </w:r>
      <w:r w:rsidRPr="009E724F">
        <w:rPr>
          <w:szCs w:val="28"/>
        </w:rPr>
        <w:t xml:space="preserve"> года № </w:t>
      </w:r>
      <w:r w:rsidR="00EF2082">
        <w:rPr>
          <w:szCs w:val="28"/>
        </w:rPr>
        <w:t>100-</w:t>
      </w:r>
      <w:r w:rsidRPr="009E724F">
        <w:rPr>
          <w:szCs w:val="28"/>
        </w:rPr>
        <w:t>о/д</w:t>
      </w:r>
    </w:p>
    <w:p w:rsidR="0059277C" w:rsidRPr="0059277C" w:rsidRDefault="0059277C" w:rsidP="005927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59277C">
        <w:rPr>
          <w:szCs w:val="28"/>
        </w:rPr>
        <w:t>(</w:t>
      </w:r>
      <w:r>
        <w:rPr>
          <w:szCs w:val="28"/>
        </w:rPr>
        <w:t>протокол Коллегии от 30.12.2013 г.№22)</w:t>
      </w:r>
    </w:p>
    <w:p w:rsidR="002F0A34" w:rsidRDefault="002F0A34" w:rsidP="002F0A34">
      <w:pPr>
        <w:widowControl w:val="0"/>
        <w:autoSpaceDE w:val="0"/>
        <w:autoSpaceDN w:val="0"/>
        <w:adjustRightInd w:val="0"/>
        <w:ind w:left="1416" w:firstLine="708"/>
        <w:jc w:val="right"/>
        <w:rPr>
          <w:szCs w:val="28"/>
        </w:rPr>
      </w:pPr>
    </w:p>
    <w:p w:rsidR="00B457D6" w:rsidRDefault="00B457D6" w:rsidP="002F0A34">
      <w:pPr>
        <w:widowControl w:val="0"/>
        <w:autoSpaceDE w:val="0"/>
        <w:autoSpaceDN w:val="0"/>
        <w:adjustRightInd w:val="0"/>
        <w:ind w:left="1416" w:firstLine="708"/>
        <w:jc w:val="right"/>
        <w:rPr>
          <w:szCs w:val="28"/>
        </w:rPr>
      </w:pPr>
    </w:p>
    <w:p w:rsidR="00B457D6" w:rsidRPr="009E724F" w:rsidRDefault="00B457D6" w:rsidP="002F0A34">
      <w:pPr>
        <w:widowControl w:val="0"/>
        <w:autoSpaceDE w:val="0"/>
        <w:autoSpaceDN w:val="0"/>
        <w:adjustRightInd w:val="0"/>
        <w:ind w:left="1416" w:firstLine="708"/>
        <w:jc w:val="right"/>
        <w:rPr>
          <w:szCs w:val="28"/>
        </w:rPr>
      </w:pPr>
    </w:p>
    <w:p w:rsidR="003A4E88" w:rsidRDefault="003A4E88" w:rsidP="0059277C">
      <w:pPr>
        <w:ind w:right="-36"/>
        <w:rPr>
          <w:b/>
          <w:szCs w:val="28"/>
        </w:rPr>
      </w:pPr>
    </w:p>
    <w:p w:rsidR="003A4E88" w:rsidRDefault="003A4E88" w:rsidP="0059277C">
      <w:pPr>
        <w:ind w:right="-36"/>
        <w:rPr>
          <w:b/>
          <w:szCs w:val="28"/>
        </w:rPr>
      </w:pPr>
    </w:p>
    <w:p w:rsidR="0059277C" w:rsidRPr="00375AC9" w:rsidRDefault="00375AC9" w:rsidP="0059277C">
      <w:pPr>
        <w:ind w:right="-36"/>
        <w:rPr>
          <w:b/>
          <w:szCs w:val="28"/>
        </w:rPr>
      </w:pPr>
      <w:r w:rsidRPr="00375AC9">
        <w:rPr>
          <w:b/>
          <w:szCs w:val="28"/>
        </w:rPr>
        <w:t>РЕГЛАМЕНТ</w:t>
      </w:r>
    </w:p>
    <w:p w:rsidR="0059277C" w:rsidRPr="006B3CAE" w:rsidRDefault="0059277C" w:rsidP="0059277C">
      <w:pPr>
        <w:ind w:right="-36"/>
        <w:rPr>
          <w:szCs w:val="28"/>
        </w:rPr>
      </w:pPr>
      <w:r w:rsidRPr="006B3CAE">
        <w:rPr>
          <w:szCs w:val="28"/>
        </w:rPr>
        <w:t>(административный)</w:t>
      </w:r>
    </w:p>
    <w:p w:rsidR="0059277C" w:rsidRPr="006B3CAE" w:rsidRDefault="0059277C" w:rsidP="0059277C">
      <w:pPr>
        <w:ind w:right="-36"/>
        <w:rPr>
          <w:b/>
          <w:bCs/>
          <w:caps/>
          <w:noProof/>
          <w:szCs w:val="28"/>
        </w:rPr>
      </w:pPr>
    </w:p>
    <w:p w:rsidR="0059277C" w:rsidRPr="006B3CAE" w:rsidRDefault="0059277C" w:rsidP="0059277C">
      <w:pPr>
        <w:ind w:right="-36"/>
        <w:rPr>
          <w:b/>
          <w:bCs/>
          <w:caps/>
          <w:noProof/>
          <w:szCs w:val="28"/>
        </w:rPr>
      </w:pPr>
      <w:r w:rsidRPr="006B3CAE">
        <w:rPr>
          <w:b/>
          <w:bCs/>
          <w:caps/>
          <w:noProof/>
          <w:szCs w:val="28"/>
        </w:rPr>
        <w:t>исполнения государственных функций</w:t>
      </w:r>
    </w:p>
    <w:p w:rsidR="0059277C" w:rsidRDefault="0059277C" w:rsidP="0059277C">
      <w:pPr>
        <w:ind w:right="-36"/>
        <w:rPr>
          <w:b/>
          <w:bCs/>
          <w:caps/>
          <w:noProof/>
          <w:szCs w:val="28"/>
        </w:rPr>
      </w:pPr>
      <w:r w:rsidRPr="006B3CAE">
        <w:rPr>
          <w:b/>
          <w:bCs/>
          <w:caps/>
          <w:noProof/>
          <w:szCs w:val="28"/>
        </w:rPr>
        <w:t xml:space="preserve">по </w:t>
      </w:r>
      <w:r>
        <w:rPr>
          <w:b/>
          <w:bCs/>
          <w:caps/>
          <w:noProof/>
          <w:szCs w:val="28"/>
        </w:rPr>
        <w:t xml:space="preserve">внешнему </w:t>
      </w:r>
      <w:r w:rsidRPr="006B3CAE">
        <w:rPr>
          <w:b/>
          <w:bCs/>
          <w:caps/>
          <w:noProof/>
          <w:szCs w:val="28"/>
        </w:rPr>
        <w:t xml:space="preserve">государственному </w:t>
      </w:r>
    </w:p>
    <w:p w:rsidR="0059277C" w:rsidRPr="006B3CAE" w:rsidRDefault="0059277C" w:rsidP="0059277C">
      <w:pPr>
        <w:ind w:right="-36"/>
        <w:rPr>
          <w:b/>
          <w:bCs/>
          <w:caps/>
          <w:noProof/>
          <w:szCs w:val="28"/>
        </w:rPr>
      </w:pPr>
      <w:r w:rsidRPr="006B3CAE">
        <w:rPr>
          <w:b/>
          <w:bCs/>
          <w:caps/>
          <w:noProof/>
          <w:szCs w:val="28"/>
        </w:rPr>
        <w:t>финансовому контролю</w:t>
      </w:r>
    </w:p>
    <w:p w:rsidR="0059277C" w:rsidRDefault="0059277C" w:rsidP="0059277C">
      <w:pPr>
        <w:ind w:right="-63"/>
        <w:rPr>
          <w:noProof/>
          <w:sz w:val="24"/>
          <w:szCs w:val="28"/>
        </w:rPr>
      </w:pPr>
      <w:r w:rsidRPr="00864BA6">
        <w:rPr>
          <w:noProof/>
          <w:sz w:val="24"/>
          <w:szCs w:val="28"/>
        </w:rPr>
        <w:t>(в редакции, утвержденной приказом Счетной палаты Чукотского  автономного округа от</w:t>
      </w:r>
    </w:p>
    <w:p w:rsidR="00845836" w:rsidRDefault="0059277C" w:rsidP="0059277C">
      <w:pPr>
        <w:ind w:right="-63"/>
        <w:rPr>
          <w:noProof/>
          <w:sz w:val="24"/>
          <w:szCs w:val="28"/>
        </w:rPr>
      </w:pPr>
      <w:r w:rsidRPr="00864BA6">
        <w:rPr>
          <w:noProof/>
          <w:sz w:val="24"/>
          <w:szCs w:val="28"/>
        </w:rPr>
        <w:t>21</w:t>
      </w:r>
      <w:r w:rsidR="0019434A">
        <w:rPr>
          <w:noProof/>
          <w:sz w:val="24"/>
          <w:szCs w:val="28"/>
        </w:rPr>
        <w:t>.10.</w:t>
      </w:r>
      <w:r w:rsidRPr="00864BA6">
        <w:rPr>
          <w:noProof/>
          <w:sz w:val="24"/>
          <w:szCs w:val="28"/>
        </w:rPr>
        <w:t>2016 №71-о/д</w:t>
      </w:r>
      <w:r w:rsidR="00D8178A">
        <w:rPr>
          <w:noProof/>
          <w:sz w:val="24"/>
          <w:szCs w:val="28"/>
        </w:rPr>
        <w:t xml:space="preserve">; от 02.03.2017 </w:t>
      </w:r>
      <w:r w:rsidR="00D8178A" w:rsidRPr="00C929E3">
        <w:rPr>
          <w:noProof/>
          <w:sz w:val="24"/>
          <w:szCs w:val="28"/>
        </w:rPr>
        <w:t>№2</w:t>
      </w:r>
      <w:r w:rsidR="00C929E3">
        <w:rPr>
          <w:noProof/>
          <w:sz w:val="24"/>
          <w:szCs w:val="28"/>
        </w:rPr>
        <w:t>1</w:t>
      </w:r>
      <w:r w:rsidR="00D8178A" w:rsidRPr="00C929E3">
        <w:rPr>
          <w:noProof/>
          <w:sz w:val="24"/>
          <w:szCs w:val="28"/>
        </w:rPr>
        <w:t>-о/д</w:t>
      </w:r>
      <w:r w:rsidR="00F1745E">
        <w:rPr>
          <w:noProof/>
          <w:sz w:val="24"/>
          <w:szCs w:val="28"/>
        </w:rPr>
        <w:t>, от 27.11.2017 №121-о/д</w:t>
      </w:r>
      <w:r w:rsidR="00C04DFE">
        <w:rPr>
          <w:noProof/>
          <w:sz w:val="24"/>
          <w:szCs w:val="28"/>
        </w:rPr>
        <w:t>, от 16.01.2018 №11-о/д</w:t>
      </w:r>
      <w:r w:rsidR="003B3F6E">
        <w:rPr>
          <w:noProof/>
          <w:sz w:val="24"/>
          <w:szCs w:val="28"/>
        </w:rPr>
        <w:t xml:space="preserve">, </w:t>
      </w:r>
    </w:p>
    <w:p w:rsidR="0059277C" w:rsidRPr="00864BA6" w:rsidRDefault="003B3F6E" w:rsidP="0059277C">
      <w:pPr>
        <w:ind w:right="-63"/>
        <w:rPr>
          <w:noProof/>
          <w:sz w:val="24"/>
          <w:szCs w:val="28"/>
        </w:rPr>
      </w:pPr>
      <w:r w:rsidRPr="00BC2122">
        <w:rPr>
          <w:noProof/>
          <w:sz w:val="24"/>
          <w:szCs w:val="28"/>
        </w:rPr>
        <w:t xml:space="preserve">от </w:t>
      </w:r>
      <w:r w:rsidR="00BC2122">
        <w:rPr>
          <w:noProof/>
          <w:sz w:val="24"/>
          <w:szCs w:val="28"/>
        </w:rPr>
        <w:t>26.09.2018 №95</w:t>
      </w:r>
      <w:r w:rsidR="00EA2C67">
        <w:rPr>
          <w:noProof/>
          <w:sz w:val="24"/>
          <w:szCs w:val="28"/>
        </w:rPr>
        <w:t>-о/д</w:t>
      </w:r>
      <w:r w:rsidR="00627FEF">
        <w:rPr>
          <w:noProof/>
          <w:sz w:val="24"/>
          <w:szCs w:val="28"/>
        </w:rPr>
        <w:t xml:space="preserve">, </w:t>
      </w:r>
      <w:r w:rsidR="00F77B92" w:rsidRPr="00BC2122">
        <w:rPr>
          <w:noProof/>
          <w:sz w:val="24"/>
          <w:szCs w:val="28"/>
        </w:rPr>
        <w:t xml:space="preserve">от </w:t>
      </w:r>
      <w:r w:rsidR="00F77B92">
        <w:rPr>
          <w:noProof/>
          <w:sz w:val="24"/>
          <w:szCs w:val="28"/>
        </w:rPr>
        <w:t>26.04.2019 №</w:t>
      </w:r>
      <w:r w:rsidR="00F77B92" w:rsidRPr="00A6158C">
        <w:rPr>
          <w:noProof/>
          <w:sz w:val="24"/>
          <w:szCs w:val="28"/>
        </w:rPr>
        <w:t>48</w:t>
      </w:r>
      <w:r w:rsidR="00F77B92" w:rsidRPr="00F77B92">
        <w:rPr>
          <w:noProof/>
          <w:sz w:val="24"/>
          <w:szCs w:val="28"/>
        </w:rPr>
        <w:t>-о/д</w:t>
      </w:r>
      <w:r w:rsidR="0059277C" w:rsidRPr="00F77B92">
        <w:rPr>
          <w:noProof/>
          <w:sz w:val="24"/>
          <w:szCs w:val="28"/>
        </w:rPr>
        <w:t>)</w:t>
      </w:r>
    </w:p>
    <w:p w:rsidR="0059277C" w:rsidRPr="00864BA6" w:rsidRDefault="0059277C" w:rsidP="0059277C">
      <w:pPr>
        <w:spacing w:line="380" w:lineRule="auto"/>
        <w:ind w:left="1764" w:right="3200" w:hanging="3182"/>
        <w:rPr>
          <w:bCs/>
          <w:noProof/>
          <w:sz w:val="24"/>
          <w:szCs w:val="28"/>
        </w:rPr>
      </w:pPr>
    </w:p>
    <w:p w:rsidR="0059277C" w:rsidRPr="006B3CAE" w:rsidRDefault="0059277C" w:rsidP="0059277C">
      <w:pPr>
        <w:spacing w:line="380" w:lineRule="auto"/>
        <w:ind w:left="3040" w:right="3200"/>
        <w:rPr>
          <w:b/>
          <w:bCs/>
          <w:noProof/>
          <w:szCs w:val="28"/>
        </w:rPr>
      </w:pPr>
    </w:p>
    <w:p w:rsidR="0059277C" w:rsidRPr="006B3CAE" w:rsidRDefault="0059277C" w:rsidP="0059277C">
      <w:pPr>
        <w:spacing w:line="380" w:lineRule="auto"/>
        <w:ind w:left="3040" w:right="3200"/>
        <w:rPr>
          <w:b/>
          <w:bCs/>
          <w:noProof/>
          <w:szCs w:val="28"/>
        </w:rPr>
      </w:pPr>
    </w:p>
    <w:p w:rsidR="0059277C" w:rsidRPr="006B3CAE" w:rsidRDefault="0059277C" w:rsidP="0059277C">
      <w:pPr>
        <w:spacing w:line="380" w:lineRule="auto"/>
        <w:ind w:left="3040" w:right="3200"/>
        <w:rPr>
          <w:b/>
          <w:bCs/>
          <w:noProof/>
          <w:szCs w:val="28"/>
        </w:rPr>
      </w:pPr>
    </w:p>
    <w:p w:rsidR="0059277C" w:rsidRPr="006B3CAE" w:rsidRDefault="0059277C" w:rsidP="0059277C">
      <w:pPr>
        <w:spacing w:line="380" w:lineRule="auto"/>
        <w:ind w:left="3040" w:right="3200"/>
        <w:rPr>
          <w:b/>
          <w:bCs/>
          <w:noProof/>
          <w:szCs w:val="28"/>
        </w:rPr>
      </w:pPr>
    </w:p>
    <w:p w:rsidR="0059277C" w:rsidRPr="006B3CAE" w:rsidRDefault="0059277C" w:rsidP="0059277C">
      <w:pPr>
        <w:spacing w:line="380" w:lineRule="auto"/>
        <w:ind w:left="3040" w:right="3200"/>
        <w:rPr>
          <w:b/>
          <w:bCs/>
          <w:noProof/>
          <w:szCs w:val="28"/>
        </w:rPr>
      </w:pPr>
    </w:p>
    <w:p w:rsidR="0059277C" w:rsidRPr="006B3CAE" w:rsidRDefault="0059277C" w:rsidP="0059277C">
      <w:pPr>
        <w:spacing w:line="380" w:lineRule="auto"/>
        <w:ind w:left="3040" w:right="3200"/>
        <w:rPr>
          <w:b/>
          <w:bCs/>
          <w:noProof/>
          <w:szCs w:val="28"/>
        </w:rPr>
      </w:pPr>
    </w:p>
    <w:p w:rsidR="0059277C" w:rsidRPr="006B3CAE" w:rsidRDefault="0059277C" w:rsidP="0059277C">
      <w:pPr>
        <w:spacing w:line="380" w:lineRule="auto"/>
        <w:ind w:left="3040" w:right="3200"/>
        <w:rPr>
          <w:b/>
          <w:bCs/>
          <w:noProof/>
          <w:szCs w:val="28"/>
        </w:rPr>
      </w:pPr>
    </w:p>
    <w:p w:rsidR="0059277C" w:rsidRPr="006B3CAE" w:rsidRDefault="0059277C" w:rsidP="0059277C">
      <w:pPr>
        <w:spacing w:line="380" w:lineRule="auto"/>
        <w:ind w:left="3040" w:right="3200"/>
        <w:rPr>
          <w:b/>
          <w:bCs/>
          <w:noProof/>
          <w:szCs w:val="28"/>
        </w:rPr>
      </w:pPr>
    </w:p>
    <w:p w:rsidR="0059277C" w:rsidRPr="006B3CAE" w:rsidRDefault="0059277C" w:rsidP="0059277C">
      <w:pPr>
        <w:spacing w:line="380" w:lineRule="auto"/>
        <w:ind w:left="3040" w:right="3200"/>
        <w:rPr>
          <w:b/>
          <w:bCs/>
          <w:noProof/>
          <w:szCs w:val="28"/>
        </w:rPr>
      </w:pPr>
    </w:p>
    <w:p w:rsidR="00375AC9" w:rsidRDefault="00375AC9" w:rsidP="0059277C">
      <w:pPr>
        <w:spacing w:line="380" w:lineRule="auto"/>
        <w:ind w:left="3040" w:right="3200"/>
        <w:rPr>
          <w:b/>
          <w:bCs/>
          <w:noProof/>
          <w:szCs w:val="28"/>
        </w:rPr>
      </w:pPr>
    </w:p>
    <w:p w:rsidR="00375AC9" w:rsidRDefault="00375AC9" w:rsidP="0059277C">
      <w:pPr>
        <w:spacing w:line="380" w:lineRule="auto"/>
        <w:ind w:left="3040" w:right="3200"/>
        <w:rPr>
          <w:b/>
          <w:bCs/>
          <w:noProof/>
          <w:szCs w:val="28"/>
        </w:rPr>
      </w:pPr>
    </w:p>
    <w:p w:rsidR="00375AC9" w:rsidRDefault="00375AC9" w:rsidP="0059277C">
      <w:pPr>
        <w:spacing w:line="380" w:lineRule="auto"/>
        <w:ind w:left="3040" w:right="3200"/>
        <w:rPr>
          <w:b/>
          <w:bCs/>
          <w:noProof/>
          <w:szCs w:val="28"/>
        </w:rPr>
      </w:pPr>
    </w:p>
    <w:p w:rsidR="00375AC9" w:rsidRDefault="00375AC9" w:rsidP="0059277C">
      <w:pPr>
        <w:spacing w:line="380" w:lineRule="auto"/>
        <w:ind w:left="3040" w:right="3200"/>
        <w:rPr>
          <w:b/>
          <w:bCs/>
          <w:noProof/>
          <w:szCs w:val="28"/>
        </w:rPr>
      </w:pPr>
    </w:p>
    <w:p w:rsidR="0059277C" w:rsidRPr="00E643D5" w:rsidRDefault="0059277C" w:rsidP="0019434A">
      <w:pPr>
        <w:ind w:left="3040" w:right="3200"/>
        <w:rPr>
          <w:bCs/>
          <w:noProof/>
          <w:szCs w:val="28"/>
        </w:rPr>
      </w:pPr>
      <w:r w:rsidRPr="00E643D5">
        <w:rPr>
          <w:bCs/>
          <w:noProof/>
          <w:szCs w:val="28"/>
        </w:rPr>
        <w:t>г. Анадырь</w:t>
      </w:r>
    </w:p>
    <w:p w:rsidR="004D43F1" w:rsidRDefault="0059277C" w:rsidP="004D43F1">
      <w:pPr>
        <w:rPr>
          <w:b/>
          <w:color w:val="000000" w:themeColor="text1"/>
          <w:szCs w:val="28"/>
        </w:rPr>
      </w:pPr>
      <w:r w:rsidRPr="00E643D5">
        <w:rPr>
          <w:bCs/>
          <w:noProof/>
          <w:szCs w:val="28"/>
        </w:rPr>
        <w:t>2013 год</w:t>
      </w:r>
      <w:r w:rsidR="004D43F1" w:rsidRPr="004D43F1">
        <w:rPr>
          <w:b/>
          <w:color w:val="000000" w:themeColor="text1"/>
          <w:szCs w:val="28"/>
        </w:rPr>
        <w:t xml:space="preserve"> </w:t>
      </w:r>
    </w:p>
    <w:p w:rsidR="004D43F1" w:rsidRDefault="004D43F1">
      <w:pPr>
        <w:rPr>
          <w:b/>
          <w:color w:val="000000" w:themeColor="text1"/>
          <w:szCs w:val="28"/>
        </w:rPr>
      </w:pPr>
    </w:p>
    <w:p w:rsidR="004D43F1" w:rsidRPr="004D43F1" w:rsidRDefault="004D43F1" w:rsidP="004D43F1">
      <w:pPr>
        <w:rPr>
          <w:color w:val="000000" w:themeColor="text1"/>
          <w:szCs w:val="28"/>
        </w:rPr>
      </w:pPr>
      <w:r w:rsidRPr="004D43F1">
        <w:rPr>
          <w:color w:val="000000" w:themeColor="text1"/>
          <w:szCs w:val="28"/>
        </w:rPr>
        <w:t>СОДЕРЖАНИЕ</w:t>
      </w:r>
    </w:p>
    <w:p w:rsidR="004D43F1" w:rsidRPr="00130C42" w:rsidRDefault="004D43F1" w:rsidP="004D43F1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Cs w:val="28"/>
        </w:rPr>
      </w:pPr>
    </w:p>
    <w:p w:rsidR="004D43F1" w:rsidRPr="00130C42" w:rsidRDefault="004D43F1" w:rsidP="004D43F1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Cs w:val="28"/>
        </w:rPr>
      </w:pPr>
    </w:p>
    <w:p w:rsidR="004D43F1" w:rsidRPr="00130C42" w:rsidRDefault="004D43F1" w:rsidP="004D43F1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Cs w:val="28"/>
        </w:rPr>
      </w:pPr>
    </w:p>
    <w:p w:rsidR="004D43F1" w:rsidRPr="00C97ACA" w:rsidRDefault="004D43F1" w:rsidP="00E83D2A">
      <w:pPr>
        <w:widowControl w:val="0"/>
        <w:autoSpaceDE w:val="0"/>
        <w:autoSpaceDN w:val="0"/>
        <w:adjustRightInd w:val="0"/>
        <w:spacing w:line="276" w:lineRule="auto"/>
        <w:outlineLvl w:val="1"/>
        <w:rPr>
          <w:color w:val="000000" w:themeColor="text1"/>
          <w:szCs w:val="28"/>
        </w:rPr>
      </w:pPr>
      <w:r w:rsidRPr="00C97ACA">
        <w:rPr>
          <w:color w:val="000000" w:themeColor="text1"/>
          <w:szCs w:val="28"/>
        </w:rPr>
        <w:t>1.Общие положения …………………………………………………………….…..3</w:t>
      </w:r>
    </w:p>
    <w:p w:rsidR="00F63ECF" w:rsidRPr="00C97ACA" w:rsidRDefault="00F63ECF" w:rsidP="00E83D2A">
      <w:pPr>
        <w:widowControl w:val="0"/>
        <w:autoSpaceDE w:val="0"/>
        <w:autoSpaceDN w:val="0"/>
        <w:adjustRightInd w:val="0"/>
        <w:spacing w:line="276" w:lineRule="auto"/>
        <w:outlineLvl w:val="1"/>
        <w:rPr>
          <w:color w:val="000000" w:themeColor="text1"/>
          <w:sz w:val="6"/>
          <w:szCs w:val="6"/>
        </w:rPr>
      </w:pPr>
    </w:p>
    <w:p w:rsidR="004D43F1" w:rsidRPr="00C97ACA" w:rsidRDefault="004D43F1" w:rsidP="00E83D2A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color w:val="000000" w:themeColor="text1"/>
          <w:szCs w:val="28"/>
        </w:rPr>
      </w:pPr>
      <w:r w:rsidRPr="00C97ACA">
        <w:rPr>
          <w:color w:val="000000" w:themeColor="text1"/>
          <w:szCs w:val="28"/>
        </w:rPr>
        <w:t>2. Полномочия Председателя Счетной палаты, должностные обязанности заместителя Председателя Счетной палаты, компетенция аудиторов Счетной палаты. Аппарат Счетной палаты.………………………………...…………….….6</w:t>
      </w:r>
    </w:p>
    <w:p w:rsidR="00F63ECF" w:rsidRPr="00C97ACA" w:rsidRDefault="00F63ECF" w:rsidP="00E83D2A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color w:val="000000" w:themeColor="text1"/>
          <w:sz w:val="6"/>
          <w:szCs w:val="6"/>
        </w:rPr>
      </w:pPr>
    </w:p>
    <w:p w:rsidR="004D43F1" w:rsidRPr="00C97ACA" w:rsidRDefault="004D43F1" w:rsidP="00E83D2A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color w:val="000000" w:themeColor="text1"/>
          <w:szCs w:val="28"/>
        </w:rPr>
      </w:pPr>
      <w:r w:rsidRPr="00C97ACA">
        <w:rPr>
          <w:color w:val="000000" w:themeColor="text1"/>
          <w:szCs w:val="28"/>
        </w:rPr>
        <w:t>3. </w:t>
      </w:r>
      <w:r w:rsidR="00BB6AFE" w:rsidRPr="00C97ACA">
        <w:rPr>
          <w:color w:val="000000" w:themeColor="text1"/>
          <w:szCs w:val="28"/>
        </w:rPr>
        <w:t>Внутренние вопросы деятельности Счетной палаты…</w:t>
      </w:r>
      <w:r w:rsidRPr="00C97ACA">
        <w:rPr>
          <w:color w:val="000000" w:themeColor="text1"/>
          <w:szCs w:val="28"/>
        </w:rPr>
        <w:t>…………………….....</w:t>
      </w:r>
      <w:r w:rsidR="00BB6AFE" w:rsidRPr="00C97ACA">
        <w:rPr>
          <w:color w:val="000000" w:themeColor="text1"/>
          <w:szCs w:val="28"/>
        </w:rPr>
        <w:t>1</w:t>
      </w:r>
      <w:r w:rsidRPr="00C97ACA">
        <w:rPr>
          <w:color w:val="000000" w:themeColor="text1"/>
          <w:szCs w:val="28"/>
        </w:rPr>
        <w:t>6</w:t>
      </w:r>
    </w:p>
    <w:p w:rsidR="00F63ECF" w:rsidRPr="00C97ACA" w:rsidRDefault="00F63ECF" w:rsidP="00E83D2A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color w:val="000000" w:themeColor="text1"/>
          <w:sz w:val="6"/>
          <w:szCs w:val="6"/>
        </w:rPr>
      </w:pPr>
    </w:p>
    <w:p w:rsidR="004D43F1" w:rsidRPr="00C97ACA" w:rsidRDefault="004D43F1" w:rsidP="00E83D2A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color w:val="000000" w:themeColor="text1"/>
          <w:szCs w:val="28"/>
        </w:rPr>
      </w:pPr>
      <w:r w:rsidRPr="00C97ACA">
        <w:rPr>
          <w:color w:val="000000" w:themeColor="text1"/>
          <w:szCs w:val="28"/>
        </w:rPr>
        <w:t>4. </w:t>
      </w:r>
      <w:r w:rsidR="00AD6460" w:rsidRPr="00C97ACA">
        <w:rPr>
          <w:color w:val="000000" w:themeColor="text1"/>
          <w:szCs w:val="28"/>
        </w:rPr>
        <w:t>Порядок ведения дел, подготовки и проведения мероприятий всех видов и форм контрольной и иной деятельности….</w:t>
      </w:r>
      <w:r w:rsidRPr="00C97ACA">
        <w:rPr>
          <w:color w:val="000000" w:themeColor="text1"/>
          <w:szCs w:val="28"/>
        </w:rPr>
        <w:t>…………………………………...….</w:t>
      </w:r>
      <w:r w:rsidR="00AD6460" w:rsidRPr="00C97ACA">
        <w:rPr>
          <w:color w:val="000000" w:themeColor="text1"/>
          <w:szCs w:val="28"/>
        </w:rPr>
        <w:t>19</w:t>
      </w:r>
    </w:p>
    <w:p w:rsidR="00F63ECF" w:rsidRPr="00C97ACA" w:rsidRDefault="00F63ECF" w:rsidP="00E83D2A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color w:val="000000" w:themeColor="text1"/>
          <w:sz w:val="6"/>
          <w:szCs w:val="6"/>
        </w:rPr>
      </w:pPr>
    </w:p>
    <w:p w:rsidR="004D43F1" w:rsidRPr="00C97ACA" w:rsidRDefault="004D43F1" w:rsidP="00E83D2A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color w:val="000000" w:themeColor="text1"/>
          <w:szCs w:val="28"/>
        </w:rPr>
      </w:pPr>
      <w:r w:rsidRPr="00C97ACA">
        <w:rPr>
          <w:color w:val="000000" w:themeColor="text1"/>
          <w:szCs w:val="28"/>
        </w:rPr>
        <w:t>5. </w:t>
      </w:r>
      <w:r w:rsidR="00E83D2A" w:rsidRPr="00C97ACA">
        <w:rPr>
          <w:color w:val="000000" w:themeColor="text1"/>
          <w:szCs w:val="28"/>
        </w:rPr>
        <w:t>Взаимодействие Счетной палаты Чукотского автономного округа со Счетной палатой Российской Федерации, правоохранительными органами Чукотского автономного округа, органами государственной власти Чукотского автономного округа, контрольно-счетными органами субъектов Российской Федерации, муниципальных образований Чукотского автономного округа, привлечение к участию в проводимых Счетной палатой мероприятиях отдельных специалистов государственных и негосударственных организаций – независимых экспертов………………………………….</w:t>
      </w:r>
      <w:r w:rsidRPr="00C97ACA">
        <w:rPr>
          <w:color w:val="000000" w:themeColor="text1"/>
          <w:szCs w:val="28"/>
        </w:rPr>
        <w:t>…………………………</w:t>
      </w:r>
      <w:r w:rsidR="00E83D2A" w:rsidRPr="00C97ACA">
        <w:rPr>
          <w:color w:val="000000" w:themeColor="text1"/>
          <w:szCs w:val="28"/>
        </w:rPr>
        <w:t>32</w:t>
      </w:r>
    </w:p>
    <w:p w:rsidR="00F63ECF" w:rsidRPr="00C97ACA" w:rsidRDefault="00F63ECF" w:rsidP="00E83D2A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color w:val="000000" w:themeColor="text1"/>
          <w:sz w:val="6"/>
          <w:szCs w:val="6"/>
        </w:rPr>
      </w:pPr>
    </w:p>
    <w:p w:rsidR="004D43F1" w:rsidRPr="00C97ACA" w:rsidRDefault="004D43F1" w:rsidP="00B077A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color w:val="000000" w:themeColor="text1"/>
          <w:szCs w:val="28"/>
        </w:rPr>
      </w:pPr>
      <w:r w:rsidRPr="00C97ACA">
        <w:rPr>
          <w:color w:val="000000" w:themeColor="text1"/>
          <w:szCs w:val="28"/>
        </w:rPr>
        <w:t>6. </w:t>
      </w:r>
      <w:r w:rsidR="00C624E5" w:rsidRPr="00C97ACA">
        <w:rPr>
          <w:color w:val="000000" w:themeColor="text1"/>
          <w:szCs w:val="28"/>
        </w:rPr>
        <w:t xml:space="preserve">Порядок работы с обращениями граждан и организаций, прием граждан в Счетной палате </w:t>
      </w:r>
      <w:r w:rsidRPr="00C97ACA">
        <w:rPr>
          <w:color w:val="000000" w:themeColor="text1"/>
          <w:szCs w:val="28"/>
        </w:rPr>
        <w:t>…………</w:t>
      </w:r>
      <w:r w:rsidR="00C624E5" w:rsidRPr="00C97ACA">
        <w:rPr>
          <w:color w:val="000000" w:themeColor="text1"/>
          <w:szCs w:val="28"/>
        </w:rPr>
        <w:t>………………………………..</w:t>
      </w:r>
      <w:r w:rsidRPr="00C97ACA">
        <w:rPr>
          <w:color w:val="000000" w:themeColor="text1"/>
          <w:szCs w:val="28"/>
        </w:rPr>
        <w:t>……………………...…</w:t>
      </w:r>
      <w:r w:rsidR="00C624E5" w:rsidRPr="00C97ACA">
        <w:rPr>
          <w:color w:val="000000" w:themeColor="text1"/>
          <w:szCs w:val="28"/>
        </w:rPr>
        <w:t>34</w:t>
      </w:r>
    </w:p>
    <w:p w:rsidR="00C624E5" w:rsidRPr="00C97ACA" w:rsidRDefault="00C624E5" w:rsidP="00C624E5">
      <w:pPr>
        <w:widowControl w:val="0"/>
        <w:autoSpaceDE w:val="0"/>
        <w:autoSpaceDN w:val="0"/>
        <w:adjustRightInd w:val="0"/>
        <w:jc w:val="both"/>
        <w:outlineLvl w:val="0"/>
        <w:rPr>
          <w:color w:val="000000" w:themeColor="text1"/>
          <w:sz w:val="6"/>
          <w:szCs w:val="6"/>
        </w:rPr>
      </w:pPr>
    </w:p>
    <w:p w:rsidR="004D43F1" w:rsidRPr="00C97ACA" w:rsidRDefault="004D43F1" w:rsidP="00B077A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color w:val="000000" w:themeColor="text1"/>
          <w:szCs w:val="28"/>
        </w:rPr>
      </w:pPr>
      <w:r w:rsidRPr="00C97ACA">
        <w:rPr>
          <w:snapToGrid w:val="0"/>
          <w:color w:val="000000" w:themeColor="text1"/>
          <w:szCs w:val="28"/>
        </w:rPr>
        <w:t>7. </w:t>
      </w:r>
      <w:r w:rsidR="00B077A8" w:rsidRPr="00C97ACA">
        <w:rPr>
          <w:color w:val="000000" w:themeColor="text1"/>
          <w:szCs w:val="28"/>
        </w:rPr>
        <w:t xml:space="preserve">Взаимодействие Счетной палаты со средствами массовой информации и с иными пользователями информацией. Порядок предоставления информации о деятельности Счетной палаты </w:t>
      </w:r>
      <w:r w:rsidRPr="00C97ACA">
        <w:rPr>
          <w:color w:val="000000" w:themeColor="text1"/>
          <w:szCs w:val="28"/>
        </w:rPr>
        <w:t>…</w:t>
      </w:r>
      <w:r w:rsidR="00B077A8" w:rsidRPr="00C97ACA">
        <w:rPr>
          <w:color w:val="000000" w:themeColor="text1"/>
          <w:szCs w:val="28"/>
        </w:rPr>
        <w:t>……………………</w:t>
      </w:r>
      <w:r w:rsidRPr="00C97ACA">
        <w:rPr>
          <w:color w:val="000000" w:themeColor="text1"/>
          <w:szCs w:val="28"/>
        </w:rPr>
        <w:t>…</w:t>
      </w:r>
      <w:r w:rsidR="00B077A8" w:rsidRPr="00C97ACA">
        <w:rPr>
          <w:color w:val="000000" w:themeColor="text1"/>
          <w:szCs w:val="28"/>
        </w:rPr>
        <w:t>…</w:t>
      </w:r>
      <w:r w:rsidRPr="00C97ACA">
        <w:rPr>
          <w:color w:val="000000" w:themeColor="text1"/>
          <w:szCs w:val="28"/>
        </w:rPr>
        <w:t>………………………3</w:t>
      </w:r>
      <w:r w:rsidR="00B077A8" w:rsidRPr="00C97ACA">
        <w:rPr>
          <w:color w:val="000000" w:themeColor="text1"/>
          <w:szCs w:val="28"/>
        </w:rPr>
        <w:t>6</w:t>
      </w:r>
    </w:p>
    <w:p w:rsidR="00B077A8" w:rsidRPr="00C97ACA" w:rsidRDefault="00B077A8" w:rsidP="00B077A8">
      <w:pPr>
        <w:widowControl w:val="0"/>
        <w:autoSpaceDE w:val="0"/>
        <w:autoSpaceDN w:val="0"/>
        <w:adjustRightInd w:val="0"/>
        <w:jc w:val="both"/>
        <w:outlineLvl w:val="0"/>
        <w:rPr>
          <w:snapToGrid w:val="0"/>
          <w:color w:val="000000" w:themeColor="text1"/>
          <w:sz w:val="6"/>
          <w:szCs w:val="6"/>
        </w:rPr>
      </w:pPr>
    </w:p>
    <w:p w:rsidR="007C5EEF" w:rsidRPr="00C97ACA" w:rsidRDefault="007C5EEF" w:rsidP="00E83D2A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color w:val="000000" w:themeColor="text1"/>
          <w:szCs w:val="28"/>
        </w:rPr>
      </w:pPr>
      <w:r w:rsidRPr="00C97ACA">
        <w:rPr>
          <w:color w:val="000000" w:themeColor="text1"/>
          <w:szCs w:val="28"/>
        </w:rPr>
        <w:t>8. Заключительные положения………………………………………………….…39</w:t>
      </w:r>
    </w:p>
    <w:p w:rsidR="007C5EEF" w:rsidRPr="00C97ACA" w:rsidRDefault="007C5EEF" w:rsidP="00E83D2A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color w:val="000000" w:themeColor="text1"/>
          <w:sz w:val="6"/>
          <w:szCs w:val="6"/>
        </w:rPr>
      </w:pPr>
    </w:p>
    <w:p w:rsidR="004D43F1" w:rsidRPr="00C97ACA" w:rsidRDefault="007C5EEF" w:rsidP="00E83D2A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color w:val="000000" w:themeColor="text1"/>
          <w:szCs w:val="28"/>
        </w:rPr>
      </w:pPr>
      <w:r w:rsidRPr="00C97ACA">
        <w:rPr>
          <w:color w:val="000000" w:themeColor="text1"/>
          <w:szCs w:val="28"/>
        </w:rPr>
        <w:t>9</w:t>
      </w:r>
      <w:r w:rsidR="004D43F1" w:rsidRPr="00C97ACA">
        <w:rPr>
          <w:color w:val="000000" w:themeColor="text1"/>
          <w:szCs w:val="28"/>
        </w:rPr>
        <w:t>. Приложени</w:t>
      </w:r>
      <w:r w:rsidRPr="00C97ACA">
        <w:rPr>
          <w:color w:val="000000" w:themeColor="text1"/>
          <w:szCs w:val="28"/>
        </w:rPr>
        <w:t>е</w:t>
      </w:r>
      <w:r w:rsidR="00C97ACA" w:rsidRPr="00C97ACA">
        <w:rPr>
          <w:color w:val="000000" w:themeColor="text1"/>
          <w:szCs w:val="28"/>
        </w:rPr>
        <w:t>…</w:t>
      </w:r>
      <w:r w:rsidR="004D43F1" w:rsidRPr="00C97ACA">
        <w:rPr>
          <w:color w:val="000000" w:themeColor="text1"/>
          <w:szCs w:val="28"/>
        </w:rPr>
        <w:t>……………………………………</w:t>
      </w:r>
      <w:r w:rsidR="0034548A">
        <w:rPr>
          <w:color w:val="000000" w:themeColor="text1"/>
          <w:szCs w:val="28"/>
        </w:rPr>
        <w:t>.</w:t>
      </w:r>
      <w:r w:rsidR="004D43F1" w:rsidRPr="00C97ACA">
        <w:rPr>
          <w:color w:val="000000" w:themeColor="text1"/>
          <w:szCs w:val="28"/>
        </w:rPr>
        <w:t>……….………………</w:t>
      </w:r>
      <w:r w:rsidR="00C97ACA" w:rsidRPr="00C97ACA">
        <w:rPr>
          <w:color w:val="000000" w:themeColor="text1"/>
          <w:szCs w:val="28"/>
        </w:rPr>
        <w:t>…</w:t>
      </w:r>
      <w:r w:rsidR="004D43F1" w:rsidRPr="00C97ACA">
        <w:rPr>
          <w:color w:val="000000" w:themeColor="text1"/>
          <w:szCs w:val="28"/>
        </w:rPr>
        <w:t>…..4</w:t>
      </w:r>
      <w:r w:rsidR="00C97ACA" w:rsidRPr="00C97ACA">
        <w:rPr>
          <w:color w:val="000000" w:themeColor="text1"/>
          <w:szCs w:val="28"/>
        </w:rPr>
        <w:t>1</w:t>
      </w:r>
    </w:p>
    <w:p w:rsidR="0059277C" w:rsidRPr="00C97ACA" w:rsidRDefault="0059277C" w:rsidP="0019434A">
      <w:pPr>
        <w:ind w:left="3040" w:right="3200"/>
        <w:rPr>
          <w:bCs/>
          <w:noProof/>
          <w:color w:val="000000" w:themeColor="text1"/>
          <w:szCs w:val="28"/>
        </w:rPr>
      </w:pPr>
    </w:p>
    <w:p w:rsidR="004D43F1" w:rsidRPr="00C97ACA" w:rsidRDefault="004D43F1">
      <w:pPr>
        <w:rPr>
          <w:color w:val="000000" w:themeColor="text1"/>
          <w:szCs w:val="28"/>
        </w:rPr>
      </w:pPr>
      <w:bookmarkStart w:id="0" w:name="Par15"/>
      <w:bookmarkEnd w:id="0"/>
      <w:r w:rsidRPr="00C97ACA">
        <w:rPr>
          <w:color w:val="000000" w:themeColor="text1"/>
          <w:szCs w:val="28"/>
        </w:rPr>
        <w:br w:type="page"/>
      </w:r>
    </w:p>
    <w:p w:rsidR="00EC5DB6" w:rsidRPr="009E724F" w:rsidRDefault="00EC5DB6" w:rsidP="00375AC9">
      <w:pPr>
        <w:rPr>
          <w:szCs w:val="28"/>
        </w:rPr>
      </w:pPr>
      <w:r w:rsidRPr="009E724F">
        <w:rPr>
          <w:szCs w:val="28"/>
        </w:rPr>
        <w:lastRenderedPageBreak/>
        <w:t>Раздел 1. Общие положения</w:t>
      </w:r>
    </w:p>
    <w:p w:rsidR="00EC5DB6" w:rsidRPr="009E724F" w:rsidRDefault="00EC5DB6">
      <w:pPr>
        <w:widowControl w:val="0"/>
        <w:autoSpaceDE w:val="0"/>
        <w:autoSpaceDN w:val="0"/>
        <w:adjustRightInd w:val="0"/>
        <w:rPr>
          <w:szCs w:val="28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1" w:name="Par17"/>
      <w:bookmarkEnd w:id="1"/>
      <w:r w:rsidRPr="009E724F">
        <w:rPr>
          <w:szCs w:val="28"/>
        </w:rPr>
        <w:t xml:space="preserve">Статья 1. Предмет Регламента Счетной палаты </w:t>
      </w:r>
      <w:r w:rsidR="002F0A34" w:rsidRPr="009E724F">
        <w:rPr>
          <w:szCs w:val="28"/>
        </w:rPr>
        <w:t>Чукотского автономного округа</w:t>
      </w:r>
    </w:p>
    <w:p w:rsidR="00EC5DB6" w:rsidRPr="001F432D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1. Регламент Счетной палаты </w:t>
      </w:r>
      <w:r w:rsidR="002F0A34" w:rsidRPr="009E724F">
        <w:rPr>
          <w:szCs w:val="28"/>
        </w:rPr>
        <w:t>Чукотского автономного округа</w:t>
      </w:r>
      <w:r w:rsidRPr="009E724F">
        <w:rPr>
          <w:szCs w:val="28"/>
        </w:rPr>
        <w:t xml:space="preserve"> (далее - Регламент) утверждается во исполнение </w:t>
      </w:r>
      <w:r w:rsidR="002F0A34" w:rsidRPr="009E724F">
        <w:rPr>
          <w:szCs w:val="28"/>
        </w:rPr>
        <w:t xml:space="preserve">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</w:t>
      </w:r>
      <w:hyperlink r:id="rId8" w:history="1">
        <w:r w:rsidR="002F0A34" w:rsidRPr="009E724F">
          <w:rPr>
            <w:szCs w:val="28"/>
          </w:rPr>
          <w:t>Закона</w:t>
        </w:r>
      </w:hyperlink>
      <w:r w:rsidR="002F0A34" w:rsidRPr="009E724F">
        <w:rPr>
          <w:szCs w:val="28"/>
        </w:rPr>
        <w:t xml:space="preserve"> Чукотского автономного округа</w:t>
      </w:r>
      <w:r w:rsidRPr="009E724F">
        <w:rPr>
          <w:szCs w:val="28"/>
        </w:rPr>
        <w:t xml:space="preserve"> от </w:t>
      </w:r>
      <w:r w:rsidR="002F0A34" w:rsidRPr="009E724F">
        <w:rPr>
          <w:szCs w:val="28"/>
        </w:rPr>
        <w:t>30 июня 1998 года № 36-ОЗ «</w:t>
      </w:r>
      <w:r w:rsidRPr="009E724F">
        <w:rPr>
          <w:szCs w:val="28"/>
        </w:rPr>
        <w:t xml:space="preserve">О Счетной палате </w:t>
      </w:r>
      <w:r w:rsidR="002F0A34" w:rsidRPr="009E724F">
        <w:rPr>
          <w:szCs w:val="28"/>
        </w:rPr>
        <w:t>Чукотского автономного округа»</w:t>
      </w:r>
      <w:r w:rsidRPr="009E724F">
        <w:rPr>
          <w:szCs w:val="28"/>
        </w:rPr>
        <w:t xml:space="preserve"> (далее - </w:t>
      </w:r>
      <w:r w:rsidR="002F0A34" w:rsidRPr="009E724F">
        <w:rPr>
          <w:szCs w:val="28"/>
        </w:rPr>
        <w:t>За</w:t>
      </w:r>
      <w:r w:rsidRPr="009E724F">
        <w:rPr>
          <w:szCs w:val="28"/>
        </w:rPr>
        <w:t xml:space="preserve">кон </w:t>
      </w:r>
      <w:r w:rsidR="002F0A34" w:rsidRPr="009E724F">
        <w:rPr>
          <w:szCs w:val="28"/>
        </w:rPr>
        <w:t>«О Счетной палате»</w:t>
      </w:r>
      <w:r w:rsidRPr="009E724F">
        <w:rPr>
          <w:szCs w:val="28"/>
        </w:rPr>
        <w:t xml:space="preserve">) и в соответствии со </w:t>
      </w:r>
      <w:hyperlink r:id="rId9" w:history="1">
        <w:r w:rsidR="002F0A34" w:rsidRPr="009E724F">
          <w:rPr>
            <w:szCs w:val="28"/>
          </w:rPr>
          <w:t>статьей</w:t>
        </w:r>
      </w:hyperlink>
      <w:r w:rsidR="002F0A34" w:rsidRPr="009E724F">
        <w:rPr>
          <w:szCs w:val="28"/>
        </w:rPr>
        <w:t xml:space="preserve"> 9.1.</w:t>
      </w:r>
      <w:r w:rsidRPr="009E724F">
        <w:rPr>
          <w:szCs w:val="28"/>
        </w:rPr>
        <w:t xml:space="preserve"> указанного </w:t>
      </w:r>
      <w:r w:rsidR="002F0A34" w:rsidRPr="009E724F">
        <w:rPr>
          <w:szCs w:val="28"/>
        </w:rPr>
        <w:t xml:space="preserve">Закона «О Счетной палате» </w:t>
      </w:r>
      <w:r w:rsidRPr="009E724F">
        <w:rPr>
          <w:szCs w:val="28"/>
        </w:rPr>
        <w:t>определяет: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а) </w:t>
      </w:r>
      <w:r w:rsidR="00CD77F4">
        <w:rPr>
          <w:szCs w:val="28"/>
        </w:rPr>
        <w:t xml:space="preserve">внутренние </w:t>
      </w:r>
      <w:r w:rsidRPr="009E724F">
        <w:rPr>
          <w:szCs w:val="28"/>
        </w:rPr>
        <w:t xml:space="preserve">вопросы деятельности Счетной палаты </w:t>
      </w:r>
      <w:r w:rsidR="002F0A34" w:rsidRPr="009E724F">
        <w:rPr>
          <w:szCs w:val="28"/>
        </w:rPr>
        <w:t xml:space="preserve">Чукотского автономного округа </w:t>
      </w:r>
      <w:r w:rsidRPr="009E724F">
        <w:rPr>
          <w:szCs w:val="28"/>
        </w:rPr>
        <w:t>(далее - Счетная палата);</w:t>
      </w:r>
    </w:p>
    <w:p w:rsidR="00EC5DB6" w:rsidRPr="009E724F" w:rsidRDefault="00FD6A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б) </w:t>
      </w:r>
      <w:r w:rsidR="00EC5DB6" w:rsidRPr="009E724F">
        <w:rPr>
          <w:szCs w:val="28"/>
        </w:rPr>
        <w:t>содержание направлений деятельности Счетной палаты, возглавляемых аудиторами Счетной палаты;</w:t>
      </w:r>
    </w:p>
    <w:p w:rsidR="00EC5DB6" w:rsidRPr="009E724F" w:rsidRDefault="00FD6A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</w:t>
      </w:r>
      <w:r w:rsidR="00EC5DB6" w:rsidRPr="009E724F">
        <w:rPr>
          <w:szCs w:val="28"/>
        </w:rPr>
        <w:t>) функции и взаимодействие структурных подразделений аппарата Счетной палаты;</w:t>
      </w:r>
    </w:p>
    <w:p w:rsidR="002F0A34" w:rsidRPr="009E724F" w:rsidRDefault="00FD6A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</w:t>
      </w:r>
      <w:r w:rsidR="00EC5DB6" w:rsidRPr="009E724F">
        <w:rPr>
          <w:szCs w:val="28"/>
        </w:rPr>
        <w:t>) порядок ведения дел в Счетной палате</w:t>
      </w:r>
      <w:r w:rsidR="002F0A34" w:rsidRPr="009E724F">
        <w:rPr>
          <w:szCs w:val="28"/>
        </w:rPr>
        <w:t>;</w:t>
      </w:r>
    </w:p>
    <w:p w:rsidR="00EC5DB6" w:rsidRPr="009E724F" w:rsidRDefault="00FD6A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</w:t>
      </w:r>
      <w:r w:rsidR="002F0A34" w:rsidRPr="009E724F">
        <w:rPr>
          <w:szCs w:val="28"/>
        </w:rPr>
        <w:t xml:space="preserve">) порядок подготовки и проведения мероприятий всех </w:t>
      </w:r>
      <w:r w:rsidR="00547C74" w:rsidRPr="009E724F">
        <w:rPr>
          <w:szCs w:val="28"/>
        </w:rPr>
        <w:t>видов и форм контрольной и иной деятельности</w:t>
      </w:r>
      <w:r w:rsidR="00EC5DB6" w:rsidRPr="009E724F">
        <w:rPr>
          <w:szCs w:val="28"/>
        </w:rPr>
        <w:t>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2. В соответствии со </w:t>
      </w:r>
      <w:hyperlink r:id="rId10" w:history="1">
        <w:r w:rsidRPr="009E724F">
          <w:rPr>
            <w:szCs w:val="28"/>
          </w:rPr>
          <w:t>стать</w:t>
        </w:r>
      </w:hyperlink>
      <w:hyperlink r:id="rId11" w:history="1">
        <w:r w:rsidR="009E724F">
          <w:rPr>
            <w:szCs w:val="28"/>
          </w:rPr>
          <w:t>ей</w:t>
        </w:r>
      </w:hyperlink>
      <w:r w:rsidR="009E724F">
        <w:rPr>
          <w:szCs w:val="28"/>
        </w:rPr>
        <w:t xml:space="preserve"> 4</w:t>
      </w:r>
      <w:r w:rsidR="00FD1B36">
        <w:rPr>
          <w:szCs w:val="28"/>
        </w:rPr>
        <w:t xml:space="preserve"> </w:t>
      </w:r>
      <w:r w:rsidR="009E724F">
        <w:rPr>
          <w:szCs w:val="28"/>
        </w:rPr>
        <w:t>За</w:t>
      </w:r>
      <w:r w:rsidRPr="009E724F">
        <w:rPr>
          <w:szCs w:val="28"/>
        </w:rPr>
        <w:t xml:space="preserve">кона </w:t>
      </w:r>
      <w:r w:rsidR="009E724F">
        <w:rPr>
          <w:szCs w:val="28"/>
        </w:rPr>
        <w:t>«</w:t>
      </w:r>
      <w:r w:rsidRPr="009E724F">
        <w:rPr>
          <w:szCs w:val="28"/>
        </w:rPr>
        <w:t>О Счетной палате</w:t>
      </w:r>
      <w:r w:rsidR="009E724F">
        <w:rPr>
          <w:szCs w:val="28"/>
        </w:rPr>
        <w:t>»</w:t>
      </w:r>
      <w:r w:rsidRPr="009E724F">
        <w:rPr>
          <w:szCs w:val="28"/>
        </w:rPr>
        <w:t xml:space="preserve"> Регламент определяет должностные обязанности членов Коллегии Счетной палаты (далее - Коллегия).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3. Положения Регламента являются обязательными для членов Коллегии, инспекторов и иных сотрудников аппарата Счетной палаты, а по процедурным вопросам - для всех участников контрольных и экспертно-аналитических мероприятий.</w:t>
      </w:r>
    </w:p>
    <w:p w:rsidR="00EC5DB6" w:rsidRPr="00C929E3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929E3">
        <w:rPr>
          <w:szCs w:val="28"/>
        </w:rPr>
        <w:t>4. Регламент состоит из основного текста и следующих приложений:</w:t>
      </w:r>
    </w:p>
    <w:p w:rsidR="00EC5DB6" w:rsidRPr="001803E3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F50FA">
        <w:rPr>
          <w:szCs w:val="28"/>
        </w:rPr>
        <w:t xml:space="preserve">приложение </w:t>
      </w:r>
      <w:r w:rsidR="00FD6AB9" w:rsidRPr="00BF50FA">
        <w:rPr>
          <w:szCs w:val="28"/>
        </w:rPr>
        <w:t>1</w:t>
      </w:r>
      <w:r w:rsidR="008702BD">
        <w:rPr>
          <w:szCs w:val="28"/>
        </w:rPr>
        <w:t xml:space="preserve"> </w:t>
      </w:r>
      <w:r w:rsidR="009E724F" w:rsidRPr="001803E3">
        <w:rPr>
          <w:szCs w:val="28"/>
        </w:rPr>
        <w:t>«</w:t>
      </w:r>
      <w:r w:rsidRPr="001803E3">
        <w:rPr>
          <w:szCs w:val="28"/>
        </w:rPr>
        <w:t xml:space="preserve">Содержание направлений деятельности Счетной палаты, </w:t>
      </w:r>
      <w:r w:rsidR="000D1DD0" w:rsidRPr="001803E3">
        <w:rPr>
          <w:szCs w:val="28"/>
        </w:rPr>
        <w:t>возглавляемых заместителем</w:t>
      </w:r>
      <w:r w:rsidR="0026421A" w:rsidRPr="001803E3">
        <w:rPr>
          <w:szCs w:val="28"/>
        </w:rPr>
        <w:t xml:space="preserve"> Председателя и </w:t>
      </w:r>
      <w:r w:rsidRPr="001803E3">
        <w:rPr>
          <w:szCs w:val="28"/>
        </w:rPr>
        <w:t>аудиторами Счетной палаты</w:t>
      </w:r>
      <w:r w:rsidR="009E724F" w:rsidRPr="001803E3">
        <w:rPr>
          <w:szCs w:val="28"/>
        </w:rPr>
        <w:t xml:space="preserve"> Чукотского автономного округа»</w:t>
      </w:r>
      <w:r w:rsidR="00C929E3">
        <w:rPr>
          <w:szCs w:val="28"/>
        </w:rPr>
        <w:t>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5. По вопросам, порядок решения которых не урегулирован Регламентом и если установление такого порядка не относится в соответствии с Федеральным </w:t>
      </w:r>
      <w:hyperlink r:id="rId12" w:history="1">
        <w:r w:rsidRPr="009E724F">
          <w:rPr>
            <w:szCs w:val="28"/>
          </w:rPr>
          <w:t>законом</w:t>
        </w:r>
      </w:hyperlink>
      <w:r w:rsidR="009E724F">
        <w:rPr>
          <w:szCs w:val="28"/>
        </w:rPr>
        <w:t xml:space="preserve"> № 6-ФЗ</w:t>
      </w:r>
      <w:r w:rsidR="008D4189">
        <w:rPr>
          <w:szCs w:val="28"/>
        </w:rPr>
        <w:t>, Законом «О Счетной палате»</w:t>
      </w:r>
      <w:r w:rsidRPr="009E724F">
        <w:rPr>
          <w:szCs w:val="28"/>
        </w:rPr>
        <w:t xml:space="preserve"> к предмету Регламента, а </w:t>
      </w:r>
      <w:r w:rsidR="004876D8" w:rsidRPr="009E724F">
        <w:rPr>
          <w:szCs w:val="28"/>
        </w:rPr>
        <w:t>также,</w:t>
      </w:r>
      <w:r w:rsidRPr="009E724F">
        <w:rPr>
          <w:szCs w:val="28"/>
        </w:rPr>
        <w:t xml:space="preserve"> если их решение в соответствии с </w:t>
      </w:r>
      <w:r w:rsidR="000D1DD0" w:rsidRPr="009E724F">
        <w:rPr>
          <w:szCs w:val="28"/>
        </w:rPr>
        <w:t>указанным</w:t>
      </w:r>
      <w:r w:rsidR="000D1DD0">
        <w:rPr>
          <w:szCs w:val="28"/>
        </w:rPr>
        <w:t>и</w:t>
      </w:r>
      <w:r w:rsidR="000D1DD0">
        <w:t xml:space="preserve"> законами</w:t>
      </w:r>
      <w:r w:rsidRPr="009E724F">
        <w:rPr>
          <w:szCs w:val="28"/>
        </w:rPr>
        <w:t xml:space="preserve"> и Регламентом не относится к компетенции Коллегии, заместителя Председателя Счетной палаты, аудитора Счетной палаты, в соответствии со </w:t>
      </w:r>
      <w:hyperlink r:id="rId13" w:history="1">
        <w:r w:rsidRPr="009E724F">
          <w:rPr>
            <w:szCs w:val="28"/>
          </w:rPr>
          <w:t xml:space="preserve">статьей </w:t>
        </w:r>
        <w:r w:rsidR="009E724F">
          <w:rPr>
            <w:szCs w:val="28"/>
          </w:rPr>
          <w:t xml:space="preserve">4.1.1. </w:t>
        </w:r>
      </w:hyperlink>
      <w:r w:rsidR="009E724F">
        <w:rPr>
          <w:szCs w:val="28"/>
        </w:rPr>
        <w:t>З</w:t>
      </w:r>
      <w:r w:rsidRPr="009E724F">
        <w:rPr>
          <w:szCs w:val="28"/>
        </w:rPr>
        <w:t xml:space="preserve">акона </w:t>
      </w:r>
      <w:r w:rsidR="009E724F">
        <w:rPr>
          <w:szCs w:val="28"/>
        </w:rPr>
        <w:t xml:space="preserve">«О Счетной палате» </w:t>
      </w:r>
      <w:r w:rsidRPr="009E724F">
        <w:rPr>
          <w:szCs w:val="28"/>
        </w:rPr>
        <w:t>решения принимаются Председателем Счетной палаты.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2" w:name="Par36"/>
      <w:bookmarkEnd w:id="2"/>
      <w:r w:rsidRPr="009E724F">
        <w:rPr>
          <w:szCs w:val="28"/>
        </w:rPr>
        <w:t>Статья 2. Содержание направлений деятельности Счетной палаты</w:t>
      </w:r>
    </w:p>
    <w:p w:rsidR="00EC5DB6" w:rsidRPr="001F432D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Содержание направлений деятельности Счетной палаты устанавливается в </w:t>
      </w:r>
      <w:r w:rsidRPr="009E724F">
        <w:rPr>
          <w:szCs w:val="28"/>
        </w:rPr>
        <w:lastRenderedPageBreak/>
        <w:t xml:space="preserve">соответствии с Федеральным </w:t>
      </w:r>
      <w:hyperlink r:id="rId14" w:history="1">
        <w:r w:rsidRPr="009E724F">
          <w:rPr>
            <w:szCs w:val="28"/>
          </w:rPr>
          <w:t>законом</w:t>
        </w:r>
      </w:hyperlink>
      <w:r w:rsidR="008702BD">
        <w:rPr>
          <w:szCs w:val="28"/>
        </w:rPr>
        <w:t xml:space="preserve"> №</w:t>
      </w:r>
      <w:r w:rsidR="00DD66A9">
        <w:rPr>
          <w:szCs w:val="28"/>
        </w:rPr>
        <w:t>6-ФЗ, Законом «</w:t>
      </w:r>
      <w:r w:rsidRPr="009E724F">
        <w:rPr>
          <w:szCs w:val="28"/>
        </w:rPr>
        <w:t>О Счетной палате</w:t>
      </w:r>
      <w:r w:rsidR="00DD66A9">
        <w:rPr>
          <w:szCs w:val="28"/>
        </w:rPr>
        <w:t>»</w:t>
      </w:r>
      <w:r w:rsidRPr="009E724F">
        <w:rPr>
          <w:szCs w:val="28"/>
        </w:rPr>
        <w:t xml:space="preserve">, Бюджетным </w:t>
      </w:r>
      <w:hyperlink r:id="rId15" w:history="1">
        <w:r w:rsidRPr="009E724F">
          <w:rPr>
            <w:szCs w:val="28"/>
          </w:rPr>
          <w:t>кодексом</w:t>
        </w:r>
      </w:hyperlink>
      <w:r w:rsidRPr="009E724F">
        <w:rPr>
          <w:szCs w:val="28"/>
        </w:rPr>
        <w:t xml:space="preserve"> Российской Федерации, законом </w:t>
      </w:r>
      <w:r w:rsidR="00D8178A" w:rsidRPr="009E724F">
        <w:rPr>
          <w:szCs w:val="28"/>
        </w:rPr>
        <w:t>о</w:t>
      </w:r>
      <w:r w:rsidR="00D8178A">
        <w:rPr>
          <w:szCs w:val="28"/>
        </w:rPr>
        <w:t>б окру</w:t>
      </w:r>
      <w:r w:rsidR="00D8178A" w:rsidRPr="009E724F">
        <w:rPr>
          <w:szCs w:val="28"/>
        </w:rPr>
        <w:t>жном</w:t>
      </w:r>
      <w:r w:rsidRPr="009E724F">
        <w:rPr>
          <w:szCs w:val="28"/>
        </w:rPr>
        <w:t xml:space="preserve"> бюджете</w:t>
      </w:r>
      <w:r w:rsidR="0066572B">
        <w:rPr>
          <w:szCs w:val="28"/>
        </w:rPr>
        <w:t xml:space="preserve"> Чукотского автономного округа</w:t>
      </w:r>
      <w:r w:rsidRPr="009E724F">
        <w:rPr>
          <w:szCs w:val="28"/>
        </w:rPr>
        <w:t xml:space="preserve"> на очередной финансовый год и плановый период, иными нормативными правовыми актами и содержится в </w:t>
      </w:r>
      <w:r w:rsidRPr="00BF50FA">
        <w:rPr>
          <w:szCs w:val="28"/>
        </w:rPr>
        <w:t xml:space="preserve">приложении </w:t>
      </w:r>
      <w:r w:rsidR="00FD6AB9" w:rsidRPr="00BF50FA">
        <w:rPr>
          <w:szCs w:val="28"/>
        </w:rPr>
        <w:t>1</w:t>
      </w:r>
      <w:r w:rsidR="00FD1B36">
        <w:rPr>
          <w:szCs w:val="28"/>
        </w:rPr>
        <w:t xml:space="preserve"> </w:t>
      </w:r>
      <w:r w:rsidR="00D8178A" w:rsidRPr="00BF50FA">
        <w:rPr>
          <w:szCs w:val="28"/>
        </w:rPr>
        <w:t>к</w:t>
      </w:r>
      <w:r w:rsidR="00FD1B36">
        <w:rPr>
          <w:szCs w:val="28"/>
        </w:rPr>
        <w:t xml:space="preserve"> </w:t>
      </w:r>
      <w:r w:rsidR="00D8178A">
        <w:rPr>
          <w:szCs w:val="28"/>
        </w:rPr>
        <w:t>настоящему</w:t>
      </w:r>
      <w:r w:rsidR="00FD1B36">
        <w:rPr>
          <w:szCs w:val="28"/>
        </w:rPr>
        <w:t xml:space="preserve"> </w:t>
      </w:r>
      <w:r w:rsidRPr="009E724F">
        <w:rPr>
          <w:szCs w:val="28"/>
        </w:rPr>
        <w:t>Регламенту.</w:t>
      </w:r>
    </w:p>
    <w:p w:rsidR="00EC5DB6" w:rsidRPr="009E724F" w:rsidRDefault="00EC5DB6">
      <w:pPr>
        <w:widowControl w:val="0"/>
        <w:autoSpaceDE w:val="0"/>
        <w:autoSpaceDN w:val="0"/>
        <w:adjustRightInd w:val="0"/>
        <w:rPr>
          <w:szCs w:val="28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3" w:name="Par40"/>
      <w:bookmarkEnd w:id="3"/>
      <w:r w:rsidRPr="009E724F">
        <w:rPr>
          <w:szCs w:val="28"/>
        </w:rPr>
        <w:t>Статья 3. Принципы деятельности Счетной палаты</w:t>
      </w:r>
    </w:p>
    <w:p w:rsidR="00EC5DB6" w:rsidRPr="001F432D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В соответствии со </w:t>
      </w:r>
      <w:hyperlink r:id="rId16" w:history="1">
        <w:r w:rsidRPr="009E724F">
          <w:rPr>
            <w:szCs w:val="28"/>
          </w:rPr>
          <w:t>статьей 4</w:t>
        </w:r>
      </w:hyperlink>
      <w:r w:rsidRPr="009E724F">
        <w:rPr>
          <w:szCs w:val="28"/>
        </w:rPr>
        <w:t xml:space="preserve"> Федерального закона </w:t>
      </w:r>
      <w:r w:rsidR="00DD66A9">
        <w:rPr>
          <w:szCs w:val="28"/>
        </w:rPr>
        <w:t>№ 6-ФЗ С</w:t>
      </w:r>
      <w:r w:rsidRPr="009E724F">
        <w:rPr>
          <w:szCs w:val="28"/>
        </w:rPr>
        <w:t xml:space="preserve">четная палата осуществляет внешний государственный </w:t>
      </w:r>
      <w:r w:rsidR="00DD66A9">
        <w:rPr>
          <w:szCs w:val="28"/>
        </w:rPr>
        <w:t>финансовый контроль</w:t>
      </w:r>
      <w:r w:rsidRPr="009E724F">
        <w:rPr>
          <w:szCs w:val="28"/>
        </w:rPr>
        <w:t xml:space="preserve"> на основе принципов законности, </w:t>
      </w:r>
      <w:r w:rsidR="00D8178A" w:rsidRPr="009E724F">
        <w:rPr>
          <w:szCs w:val="28"/>
        </w:rPr>
        <w:t>объективности, эффективности</w:t>
      </w:r>
      <w:r w:rsidRPr="009E724F">
        <w:rPr>
          <w:szCs w:val="28"/>
        </w:rPr>
        <w:t>, независимости и гласности.</w:t>
      </w:r>
    </w:p>
    <w:p w:rsidR="00EC5DB6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Принцип законности означает строгое и точное соблюдение всеми сотрудниками Счетной палаты законодательства Российской Федерации</w:t>
      </w:r>
      <w:r w:rsidR="00482F2F">
        <w:rPr>
          <w:szCs w:val="28"/>
        </w:rPr>
        <w:t>, Чукотского автономного округа</w:t>
      </w:r>
      <w:r w:rsidRPr="009E724F">
        <w:rPr>
          <w:szCs w:val="28"/>
        </w:rPr>
        <w:t xml:space="preserve"> при реализации возложенных на них полномочий.</w:t>
      </w:r>
    </w:p>
    <w:p w:rsidR="00DD66A9" w:rsidRPr="009E724F" w:rsidRDefault="00DD66A9" w:rsidP="00DD66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Принцип объективности предполагает недопущение предвзятости или предубежденности в отношении наличия (отсутствия) негативных аспектов в деятельности объектов аудита (контроля), исключение каких-либо корыстных и иных подобных мотивов при проведении контрольных и экспертно-аналитических мероприятий; беспристрастность и обоснованность выводов по результатам контрольных и экспертно-аналитических мероприятий, подтверждение их данными, содержащими достоверную и официальную информацию.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Принцип эффективности означает, что выбор способов и методов достижения целей внешнего государственного аудита (контроля) должен основываться на необходимости достижения целей контрольных и экспертно-аналитических мероприятий с наименьшими затратами сил и средств.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Принцип независимости означает, что сотрудники Счетной палаты в своей деятельности независимы от объектов аудита (контроля), каких-либо органов и должностных лиц. При проведении контрольных и экспертно-аналитических мероприятий они руководствуются </w:t>
      </w:r>
      <w:hyperlink r:id="rId17" w:history="1">
        <w:r w:rsidRPr="009E724F">
          <w:rPr>
            <w:szCs w:val="28"/>
          </w:rPr>
          <w:t>Конституцией</w:t>
        </w:r>
      </w:hyperlink>
      <w:r w:rsidRPr="009E724F">
        <w:rPr>
          <w:szCs w:val="28"/>
        </w:rPr>
        <w:t xml:space="preserve"> Российской Федерации, международными договорами Российской Федерации, федеральными законами, международно-правовыми принципами независимого аудита (контроля),</w:t>
      </w:r>
      <w:r w:rsidR="00115946">
        <w:rPr>
          <w:szCs w:val="28"/>
        </w:rPr>
        <w:t xml:space="preserve"> законами Чукотского автономного округа,</w:t>
      </w:r>
      <w:r w:rsidRPr="009E724F">
        <w:rPr>
          <w:szCs w:val="28"/>
        </w:rPr>
        <w:t xml:space="preserve"> решениями Счетной палаты.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Принцип гласности означает, что утвержденные Коллегией отчеты о результатах контрольных и экспертно-аналитических мероприятий, а также документы, разрабатываемые Счетной палатой в рамках </w:t>
      </w:r>
      <w:r w:rsidR="00D8178A" w:rsidRPr="009E724F">
        <w:rPr>
          <w:szCs w:val="28"/>
        </w:rPr>
        <w:t>выполнения,</w:t>
      </w:r>
      <w:r w:rsidR="00D560CF">
        <w:rPr>
          <w:szCs w:val="28"/>
        </w:rPr>
        <w:t xml:space="preserve"> </w:t>
      </w:r>
      <w:r w:rsidRPr="009E724F">
        <w:rPr>
          <w:szCs w:val="28"/>
        </w:rPr>
        <w:t xml:space="preserve">возложенных на нее задач, за исключением материалов, содержащих сведения, составляющие государственную или иную охраняемую законом тайну, могут публиковаться для всеобщего сведения, в том числе на официальном сайте Счетной палаты в </w:t>
      </w:r>
      <w:r w:rsidR="0026421A">
        <w:rPr>
          <w:szCs w:val="28"/>
        </w:rPr>
        <w:t xml:space="preserve">телекоммуникационной </w:t>
      </w:r>
      <w:r w:rsidRPr="009E724F">
        <w:rPr>
          <w:szCs w:val="28"/>
        </w:rPr>
        <w:t xml:space="preserve">сети Интернет. Информация о деятельности Счетной палаты распространяется через средства массовой </w:t>
      </w:r>
      <w:r w:rsidRPr="009E724F">
        <w:rPr>
          <w:szCs w:val="28"/>
        </w:rPr>
        <w:lastRenderedPageBreak/>
        <w:t>информации в установленном законом порядке.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4" w:name="Par50"/>
      <w:bookmarkEnd w:id="4"/>
      <w:r w:rsidRPr="009E724F">
        <w:rPr>
          <w:szCs w:val="28"/>
        </w:rPr>
        <w:t xml:space="preserve">Статья 4. </w:t>
      </w:r>
      <w:r w:rsidR="00025744">
        <w:rPr>
          <w:szCs w:val="28"/>
        </w:rPr>
        <w:t xml:space="preserve">Локальные </w:t>
      </w:r>
      <w:r w:rsidR="00D8178A">
        <w:rPr>
          <w:szCs w:val="28"/>
        </w:rPr>
        <w:t xml:space="preserve">нормативные </w:t>
      </w:r>
      <w:r w:rsidRPr="009E724F">
        <w:rPr>
          <w:szCs w:val="28"/>
        </w:rPr>
        <w:t>акты Счетной палаты</w:t>
      </w:r>
    </w:p>
    <w:p w:rsidR="00EC5DB6" w:rsidRPr="001F432D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1. Правовой основой регулирования процедурных и внутренних вопросов деятельности Счетной палаты является ее Регламент, </w:t>
      </w:r>
      <w:r w:rsidR="008C447F">
        <w:rPr>
          <w:szCs w:val="28"/>
        </w:rPr>
        <w:t>одобренн</w:t>
      </w:r>
      <w:r w:rsidRPr="009E724F">
        <w:rPr>
          <w:szCs w:val="28"/>
        </w:rPr>
        <w:t>ый Коллегией Счетной палаты</w:t>
      </w:r>
      <w:r w:rsidR="008C447F">
        <w:rPr>
          <w:szCs w:val="28"/>
        </w:rPr>
        <w:t xml:space="preserve"> и утвержденный приказом Счетной палаты</w:t>
      </w:r>
      <w:r w:rsidRPr="009E724F">
        <w:rPr>
          <w:szCs w:val="28"/>
        </w:rPr>
        <w:t>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2. Во исполнение возложенных на него полномочий Председатель Счетной палаты издает приказы.</w:t>
      </w:r>
    </w:p>
    <w:p w:rsidR="008C447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3. В случае временного отсутствия Председателя Счетной палаты или по его поручению, </w:t>
      </w:r>
      <w:r w:rsidR="008C447F" w:rsidRPr="009E724F">
        <w:rPr>
          <w:szCs w:val="28"/>
        </w:rPr>
        <w:t>приказы</w:t>
      </w:r>
      <w:r w:rsidR="00D560CF">
        <w:rPr>
          <w:szCs w:val="28"/>
        </w:rPr>
        <w:t xml:space="preserve"> </w:t>
      </w:r>
      <w:r w:rsidR="008C447F" w:rsidRPr="009E724F">
        <w:rPr>
          <w:szCs w:val="28"/>
        </w:rPr>
        <w:t>издает</w:t>
      </w:r>
      <w:r w:rsidR="00D560CF">
        <w:rPr>
          <w:szCs w:val="28"/>
        </w:rPr>
        <w:t xml:space="preserve"> </w:t>
      </w:r>
      <w:r w:rsidR="008C447F" w:rsidRPr="009E724F">
        <w:rPr>
          <w:szCs w:val="28"/>
        </w:rPr>
        <w:t>заместитель Председателя Счетной палаты</w:t>
      </w:r>
      <w:r w:rsidR="00A7636A">
        <w:rPr>
          <w:szCs w:val="28"/>
        </w:rPr>
        <w:t xml:space="preserve"> или иное лицо, уполномоченное, </w:t>
      </w:r>
      <w:r w:rsidR="00A7636A" w:rsidRPr="009E724F">
        <w:rPr>
          <w:szCs w:val="28"/>
        </w:rPr>
        <w:t>Председател</w:t>
      </w:r>
      <w:r w:rsidR="00A7636A">
        <w:rPr>
          <w:szCs w:val="28"/>
        </w:rPr>
        <w:t>ем</w:t>
      </w:r>
      <w:r w:rsidR="00A7636A" w:rsidRPr="009E724F">
        <w:rPr>
          <w:szCs w:val="28"/>
        </w:rPr>
        <w:t xml:space="preserve"> Счетной палаты</w:t>
      </w:r>
      <w:r w:rsidR="008C447F" w:rsidRPr="009E724F">
        <w:rPr>
          <w:szCs w:val="28"/>
        </w:rPr>
        <w:t>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4. Решения Председателя Счетной палаты и заместителя Председателя Счетной палаты могут оформляться также в форме письменных поручений (указаний).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5. Коллегия принимает решения, которые оформляются протоколом. </w:t>
      </w:r>
      <w:r w:rsidR="00115946">
        <w:rPr>
          <w:szCs w:val="28"/>
        </w:rPr>
        <w:t>Протокол</w:t>
      </w:r>
      <w:r w:rsidRPr="009E724F">
        <w:rPr>
          <w:szCs w:val="28"/>
        </w:rPr>
        <w:t xml:space="preserve"> Коллегии подписывает Председатель Счетной палаты, а в случае его отсутствия - заместитель Председателя Счетной палаты</w:t>
      </w:r>
      <w:r w:rsidR="00A7636A">
        <w:rPr>
          <w:szCs w:val="28"/>
        </w:rPr>
        <w:t xml:space="preserve"> или иное лицо, уполномоченное, </w:t>
      </w:r>
      <w:r w:rsidR="00A7636A" w:rsidRPr="009E724F">
        <w:rPr>
          <w:szCs w:val="28"/>
        </w:rPr>
        <w:t>Председател</w:t>
      </w:r>
      <w:r w:rsidR="00A7636A">
        <w:rPr>
          <w:szCs w:val="28"/>
        </w:rPr>
        <w:t>ем</w:t>
      </w:r>
      <w:r w:rsidR="00A7636A" w:rsidRPr="009E724F">
        <w:rPr>
          <w:szCs w:val="28"/>
        </w:rPr>
        <w:t xml:space="preserve"> Счетной палаты</w:t>
      </w:r>
      <w:r w:rsidRPr="009E724F">
        <w:rPr>
          <w:szCs w:val="28"/>
        </w:rPr>
        <w:t>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5" w:name="Par58"/>
      <w:bookmarkEnd w:id="5"/>
      <w:r w:rsidRPr="009E724F">
        <w:rPr>
          <w:szCs w:val="28"/>
        </w:rPr>
        <w:t>Статья 5. Стандарты Счетной палаты</w:t>
      </w:r>
    </w:p>
    <w:p w:rsidR="00EC5DB6" w:rsidRPr="001F432D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1. В соответствии со </w:t>
      </w:r>
      <w:hyperlink r:id="rId18" w:history="1">
        <w:r w:rsidRPr="009E724F">
          <w:rPr>
            <w:szCs w:val="28"/>
          </w:rPr>
          <w:t xml:space="preserve">статьей </w:t>
        </w:r>
        <w:r w:rsidR="00115946">
          <w:rPr>
            <w:szCs w:val="28"/>
          </w:rPr>
          <w:t>11</w:t>
        </w:r>
      </w:hyperlink>
      <w:r w:rsidRPr="009E724F">
        <w:rPr>
          <w:szCs w:val="28"/>
        </w:rPr>
        <w:t xml:space="preserve"> Федерального закона </w:t>
      </w:r>
      <w:r w:rsidR="00115946">
        <w:rPr>
          <w:szCs w:val="28"/>
        </w:rPr>
        <w:t xml:space="preserve">№ 6-ФЗ в </w:t>
      </w:r>
      <w:r w:rsidRPr="009E724F">
        <w:rPr>
          <w:szCs w:val="28"/>
        </w:rPr>
        <w:t xml:space="preserve">Счетной палате разрабатываются и действуют стандарты двух видов: стандарты организации деятельности Счетной палаты и стандарты внешнего </w:t>
      </w:r>
      <w:r w:rsidR="00BD5447">
        <w:rPr>
          <w:szCs w:val="28"/>
        </w:rPr>
        <w:t xml:space="preserve"> </w:t>
      </w:r>
      <w:r w:rsidR="00BD5447" w:rsidRPr="00457A97">
        <w:rPr>
          <w:color w:val="000000" w:themeColor="text1"/>
          <w:szCs w:val="28"/>
        </w:rPr>
        <w:t>государственного</w:t>
      </w:r>
      <w:r w:rsidR="00BD5447">
        <w:rPr>
          <w:szCs w:val="28"/>
        </w:rPr>
        <w:t xml:space="preserve"> </w:t>
      </w:r>
      <w:r w:rsidR="00115946">
        <w:rPr>
          <w:szCs w:val="28"/>
        </w:rPr>
        <w:t xml:space="preserve">финансового </w:t>
      </w:r>
      <w:r w:rsidRPr="009E724F">
        <w:rPr>
          <w:szCs w:val="28"/>
        </w:rPr>
        <w:t>контроля</w:t>
      </w:r>
      <w:r w:rsidR="00BD5447">
        <w:rPr>
          <w:szCs w:val="28"/>
        </w:rPr>
        <w:t xml:space="preserve"> </w:t>
      </w:r>
      <w:r w:rsidR="00BD5447" w:rsidRPr="00457A97">
        <w:rPr>
          <w:color w:val="000000" w:themeColor="text1"/>
          <w:szCs w:val="28"/>
        </w:rPr>
        <w:t>для проведения контрольных и экспертно-аналитических мероприятий</w:t>
      </w:r>
      <w:r w:rsidRPr="009E724F">
        <w:rPr>
          <w:szCs w:val="28"/>
        </w:rPr>
        <w:t>, осуществляемого Счетной палатой.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Порядок разработки, утверждения и применения стандартов Счетной палаты определяется в стандарте организации деятельности Счетной палаты, регламентирующем вопросы методологического обеспечения деятельности Счетной палаты.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Стандарты Счетной палаты вступают в силу со дня их утверждения </w:t>
      </w:r>
      <w:r w:rsidR="008C447F">
        <w:rPr>
          <w:szCs w:val="28"/>
        </w:rPr>
        <w:t xml:space="preserve">приказом Председателя Счетной палаты после одобрения </w:t>
      </w:r>
      <w:r w:rsidRPr="009E724F">
        <w:rPr>
          <w:szCs w:val="28"/>
        </w:rPr>
        <w:t>Коллегией, если иное не предусмотрено решением Коллегии.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Стандарты Счетной палаты являются обязательными для исполнения всеми сотрудниками Счетной палаты.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2. Счетная палата разрабатывает и утверждает в установленном порядке </w:t>
      </w:r>
      <w:r w:rsidR="00115946">
        <w:rPr>
          <w:szCs w:val="28"/>
        </w:rPr>
        <w:t>стандарты</w:t>
      </w:r>
      <w:r w:rsidRPr="009E724F">
        <w:rPr>
          <w:szCs w:val="28"/>
        </w:rPr>
        <w:t xml:space="preserve"> внешнего государственного</w:t>
      </w:r>
      <w:r w:rsidR="00115946">
        <w:rPr>
          <w:szCs w:val="28"/>
        </w:rPr>
        <w:t xml:space="preserve"> финансового</w:t>
      </w:r>
      <w:r w:rsidRPr="009E724F">
        <w:rPr>
          <w:szCs w:val="28"/>
        </w:rPr>
        <w:t xml:space="preserve"> контроля для проведения контрольных и экспертно-аналитических мероприятий</w:t>
      </w:r>
      <w:r w:rsidR="00941301">
        <w:rPr>
          <w:szCs w:val="28"/>
        </w:rPr>
        <w:t xml:space="preserve"> </w:t>
      </w:r>
      <w:r w:rsidR="00941301" w:rsidRPr="00457A97">
        <w:rPr>
          <w:color w:val="000000" w:themeColor="text1"/>
          <w:szCs w:val="28"/>
        </w:rPr>
        <w:t>с учетом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РФ (протокол от 17 октября 2014 г. №47К (993</w:t>
      </w:r>
      <w:r w:rsidR="00941301">
        <w:rPr>
          <w:color w:val="000000" w:themeColor="text1"/>
          <w:szCs w:val="28"/>
        </w:rPr>
        <w:t>)</w:t>
      </w:r>
      <w:r w:rsidRPr="009E724F">
        <w:rPr>
          <w:szCs w:val="28"/>
        </w:rPr>
        <w:t>.</w:t>
      </w:r>
    </w:p>
    <w:p w:rsidR="00EC5DB6" w:rsidRPr="009E724F" w:rsidRDefault="008C447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="00EC5DB6" w:rsidRPr="009E724F">
        <w:rPr>
          <w:szCs w:val="28"/>
        </w:rPr>
        <w:t xml:space="preserve">Стандарты внешнего государственного </w:t>
      </w:r>
      <w:r w:rsidR="00115946">
        <w:rPr>
          <w:szCs w:val="28"/>
        </w:rPr>
        <w:t xml:space="preserve">финансового </w:t>
      </w:r>
      <w:r w:rsidR="00EC5DB6" w:rsidRPr="009E724F">
        <w:rPr>
          <w:szCs w:val="28"/>
        </w:rPr>
        <w:t xml:space="preserve">контроля </w:t>
      </w:r>
      <w:r w:rsidR="00115946" w:rsidRPr="009E724F">
        <w:rPr>
          <w:szCs w:val="28"/>
        </w:rPr>
        <w:t xml:space="preserve">Счетной палаты </w:t>
      </w:r>
      <w:r w:rsidR="00EC5DB6" w:rsidRPr="009E724F">
        <w:rPr>
          <w:szCs w:val="28"/>
        </w:rPr>
        <w:t xml:space="preserve">подлежат </w:t>
      </w:r>
      <w:r w:rsidR="00115946">
        <w:rPr>
          <w:szCs w:val="28"/>
        </w:rPr>
        <w:t>размещению н</w:t>
      </w:r>
      <w:r w:rsidR="00EC5DB6" w:rsidRPr="009E724F">
        <w:rPr>
          <w:szCs w:val="28"/>
        </w:rPr>
        <w:t>а официальном сайте Счетной палаты в</w:t>
      </w:r>
      <w:r w:rsidR="008A5CD3">
        <w:rPr>
          <w:szCs w:val="28"/>
        </w:rPr>
        <w:t xml:space="preserve"> </w:t>
      </w:r>
      <w:r w:rsidR="008A5CD3" w:rsidRPr="00457A97">
        <w:rPr>
          <w:color w:val="000000" w:themeColor="text1"/>
          <w:szCs w:val="28"/>
        </w:rPr>
        <w:t>информационно-телекоммуникационной сети «Интернет»</w:t>
      </w:r>
      <w:r w:rsidR="00EC5DB6" w:rsidRPr="009E724F">
        <w:rPr>
          <w:szCs w:val="28"/>
        </w:rPr>
        <w:t>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6982" w:rsidRPr="00516982" w:rsidRDefault="00EC5DB6" w:rsidP="001F432D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bookmarkStart w:id="6" w:name="Par68"/>
      <w:bookmarkEnd w:id="6"/>
      <w:r w:rsidRPr="009E724F">
        <w:rPr>
          <w:szCs w:val="28"/>
        </w:rPr>
        <w:t>Раздел 2. Полномочия Председателя Счетной палаты,</w:t>
      </w:r>
      <w:r w:rsidR="001F432D">
        <w:rPr>
          <w:szCs w:val="28"/>
        </w:rPr>
        <w:t xml:space="preserve"> </w:t>
      </w:r>
      <w:r w:rsidRPr="009E724F">
        <w:rPr>
          <w:szCs w:val="28"/>
        </w:rPr>
        <w:t>должностные обязанности заместителя Председателя</w:t>
      </w:r>
      <w:r w:rsidR="001F432D">
        <w:rPr>
          <w:szCs w:val="28"/>
        </w:rPr>
        <w:t xml:space="preserve"> </w:t>
      </w:r>
      <w:r w:rsidRPr="009E724F">
        <w:rPr>
          <w:szCs w:val="28"/>
        </w:rPr>
        <w:t>Счетной палаты, компетенция аудиторов Счетной палаты.</w:t>
      </w:r>
      <w:r w:rsidR="001F432D">
        <w:rPr>
          <w:szCs w:val="28"/>
        </w:rPr>
        <w:t xml:space="preserve"> </w:t>
      </w:r>
      <w:r w:rsidRPr="00516982">
        <w:rPr>
          <w:szCs w:val="28"/>
        </w:rPr>
        <w:t>Аппарат Счетной палаты</w:t>
      </w:r>
    </w:p>
    <w:p w:rsidR="00EC5DB6" w:rsidRPr="009115B6" w:rsidRDefault="00EC5DB6">
      <w:pPr>
        <w:widowControl w:val="0"/>
        <w:autoSpaceDE w:val="0"/>
        <w:autoSpaceDN w:val="0"/>
        <w:adjustRightInd w:val="0"/>
        <w:rPr>
          <w:strike/>
          <w:szCs w:val="28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7" w:name="Par75"/>
      <w:bookmarkEnd w:id="7"/>
      <w:r w:rsidRPr="009E724F">
        <w:rPr>
          <w:szCs w:val="28"/>
        </w:rPr>
        <w:t>Статья 6. Полномочия Председателя Счетной палаты</w:t>
      </w:r>
    </w:p>
    <w:p w:rsidR="00EC5DB6" w:rsidRPr="001F432D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Председатель Счетной палаты осуществляет полномочия, предусмотренные </w:t>
      </w:r>
      <w:r w:rsidR="00FD6AB9">
        <w:rPr>
          <w:szCs w:val="28"/>
        </w:rPr>
        <w:t xml:space="preserve">статьей 4.1.1. </w:t>
      </w:r>
      <w:r w:rsidR="00F1212B">
        <w:rPr>
          <w:szCs w:val="28"/>
        </w:rPr>
        <w:t>Закон</w:t>
      </w:r>
      <w:r w:rsidR="00FD6AB9">
        <w:rPr>
          <w:szCs w:val="28"/>
        </w:rPr>
        <w:t>а</w:t>
      </w:r>
      <w:r w:rsidR="00F1212B">
        <w:rPr>
          <w:szCs w:val="28"/>
        </w:rPr>
        <w:t xml:space="preserve"> «О Сч</w:t>
      </w:r>
      <w:r w:rsidRPr="009E724F">
        <w:rPr>
          <w:szCs w:val="28"/>
        </w:rPr>
        <w:t>етной палате</w:t>
      </w:r>
      <w:r w:rsidR="00F1212B">
        <w:rPr>
          <w:szCs w:val="28"/>
        </w:rPr>
        <w:t>»</w:t>
      </w:r>
      <w:r w:rsidRPr="009E724F">
        <w:rPr>
          <w:szCs w:val="28"/>
        </w:rPr>
        <w:t>, а также: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421A">
        <w:rPr>
          <w:szCs w:val="28"/>
        </w:rPr>
        <w:t xml:space="preserve">1) вносит на рассмотрение Коллегии совместно с заместителем Председателя Счетной палаты проект Регламента и приложений к нему, а также проект годового плана работы Счетной палаты </w:t>
      </w:r>
      <w:r w:rsidR="00482F2F">
        <w:rPr>
          <w:szCs w:val="28"/>
        </w:rPr>
        <w:t xml:space="preserve">Чукотского автономного округа </w:t>
      </w:r>
      <w:r w:rsidRPr="0026421A">
        <w:rPr>
          <w:szCs w:val="28"/>
        </w:rPr>
        <w:t>(далее - годовой план работы Счетной палаты) и изменения в них;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8" w:name="Par79"/>
      <w:bookmarkEnd w:id="8"/>
      <w:r w:rsidRPr="009E724F">
        <w:rPr>
          <w:szCs w:val="28"/>
        </w:rPr>
        <w:t>2) созывает плановые, а также по собственной инициативе или по мотивированному требованию одного или более членов Коллегии внеплановые заседания Коллегии, председательствует на них;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3) осуществляет полномочия представителя нанимателя по вопросам, связанным с поступлением на государственную гражданскую службу </w:t>
      </w:r>
      <w:r w:rsidR="00F1212B">
        <w:rPr>
          <w:szCs w:val="28"/>
        </w:rPr>
        <w:t xml:space="preserve">Чукотского автономного округа </w:t>
      </w:r>
      <w:r w:rsidRPr="009E724F">
        <w:rPr>
          <w:szCs w:val="28"/>
        </w:rPr>
        <w:t xml:space="preserve">(далее - гражданская служба), ее прохождением, заключением служебных контрактов, назначением на должности гражданской службы, освобождением от замещаемых должностей, увольнением государственных гражданских служащих (далее - гражданские служащие) с гражданской службы, в соответствии с </w:t>
      </w:r>
      <w:r w:rsidR="00F1212B">
        <w:rPr>
          <w:szCs w:val="28"/>
        </w:rPr>
        <w:t xml:space="preserve">законодательством о государственной гражданской службе и </w:t>
      </w:r>
      <w:r w:rsidRPr="009E724F">
        <w:rPr>
          <w:szCs w:val="28"/>
        </w:rPr>
        <w:t>трудовым законодательством Российской Федерации</w:t>
      </w:r>
      <w:r w:rsidR="009115B6">
        <w:rPr>
          <w:szCs w:val="28"/>
        </w:rPr>
        <w:t>, Чукотского автономного округа</w:t>
      </w:r>
      <w:r w:rsidRPr="009E724F">
        <w:rPr>
          <w:szCs w:val="28"/>
        </w:rPr>
        <w:t xml:space="preserve"> осуществляет прием на работу и увольнение иных работников Счетной палаты;</w:t>
      </w:r>
    </w:p>
    <w:p w:rsidR="00EC5DB6" w:rsidRPr="009E724F" w:rsidRDefault="001C6DE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EC5DB6" w:rsidRPr="009E724F">
        <w:rPr>
          <w:szCs w:val="28"/>
        </w:rPr>
        <w:t xml:space="preserve">) </w:t>
      </w:r>
      <w:r w:rsidR="00F1212B">
        <w:rPr>
          <w:szCs w:val="28"/>
        </w:rPr>
        <w:t>утверждает Положения</w:t>
      </w:r>
      <w:r w:rsidR="00EC5DB6" w:rsidRPr="009E724F">
        <w:rPr>
          <w:szCs w:val="28"/>
        </w:rPr>
        <w:t xml:space="preserve"> о структурных подразделениях аппарата Счетной палаты;</w:t>
      </w:r>
    </w:p>
    <w:p w:rsidR="00EC5DB6" w:rsidRPr="009E724F" w:rsidRDefault="001C6DE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EC5DB6" w:rsidRPr="009E724F">
        <w:rPr>
          <w:szCs w:val="28"/>
        </w:rPr>
        <w:t xml:space="preserve">) подписывает договоры (соглашения) о сотрудничестве с органами </w:t>
      </w:r>
      <w:r w:rsidR="00F1212B">
        <w:rPr>
          <w:szCs w:val="28"/>
        </w:rPr>
        <w:t>государственной власти</w:t>
      </w:r>
      <w:r w:rsidR="008C447F">
        <w:rPr>
          <w:szCs w:val="28"/>
        </w:rPr>
        <w:t xml:space="preserve">, правоохранительными органами, со Счетной палатой Российской </w:t>
      </w:r>
      <w:r w:rsidR="00D8178A">
        <w:rPr>
          <w:szCs w:val="28"/>
        </w:rPr>
        <w:t>Федерации,</w:t>
      </w:r>
      <w:r w:rsidR="00D8178A" w:rsidRPr="009E724F">
        <w:rPr>
          <w:szCs w:val="28"/>
        </w:rPr>
        <w:t xml:space="preserve"> контрольно</w:t>
      </w:r>
      <w:r w:rsidR="00EC5DB6" w:rsidRPr="009E724F">
        <w:rPr>
          <w:szCs w:val="28"/>
        </w:rPr>
        <w:t>-счетными органами</w:t>
      </w:r>
      <w:r w:rsidR="00D560CF">
        <w:rPr>
          <w:szCs w:val="28"/>
        </w:rPr>
        <w:t xml:space="preserve"> </w:t>
      </w:r>
      <w:r w:rsidR="00D8178A">
        <w:rPr>
          <w:szCs w:val="28"/>
        </w:rPr>
        <w:t>других субъектов</w:t>
      </w:r>
      <w:r w:rsidR="00F1212B">
        <w:rPr>
          <w:szCs w:val="28"/>
        </w:rPr>
        <w:t xml:space="preserve"> Российской Федерации</w:t>
      </w:r>
      <w:r w:rsidR="008C447F">
        <w:rPr>
          <w:szCs w:val="28"/>
        </w:rPr>
        <w:t xml:space="preserve"> и</w:t>
      </w:r>
      <w:r w:rsidR="001F215F">
        <w:rPr>
          <w:szCs w:val="28"/>
        </w:rPr>
        <w:t xml:space="preserve"> муниципальных образований Чукотского автономного округа</w:t>
      </w:r>
      <w:r w:rsidR="00EC5DB6" w:rsidRPr="009E724F">
        <w:rPr>
          <w:szCs w:val="28"/>
        </w:rPr>
        <w:t>;</w:t>
      </w:r>
    </w:p>
    <w:p w:rsidR="00EC5DB6" w:rsidRPr="009E724F" w:rsidRDefault="001C6DE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="00EC5DB6" w:rsidRPr="009E724F">
        <w:rPr>
          <w:szCs w:val="28"/>
        </w:rPr>
        <w:t>) подписывает иные договоры и соглашения, выдает доверенности на представление интересов Счетной палаты;</w:t>
      </w:r>
    </w:p>
    <w:p w:rsidR="00EC5DB6" w:rsidRPr="009E724F" w:rsidRDefault="001C6DE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="00EC5DB6" w:rsidRPr="009E724F">
        <w:rPr>
          <w:szCs w:val="28"/>
        </w:rPr>
        <w:t>) выступает с заявлениями от имени Счетной палаты;</w:t>
      </w:r>
    </w:p>
    <w:p w:rsidR="00EC5DB6" w:rsidRDefault="001C6DE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="00EC5DB6" w:rsidRPr="0026421A">
        <w:rPr>
          <w:szCs w:val="28"/>
        </w:rPr>
        <w:t xml:space="preserve">) </w:t>
      </w:r>
      <w:r w:rsidR="00F1212B">
        <w:rPr>
          <w:szCs w:val="28"/>
        </w:rPr>
        <w:t xml:space="preserve">представляет Думе Чукотского автономного </w:t>
      </w:r>
      <w:r w:rsidR="00D8178A">
        <w:rPr>
          <w:szCs w:val="28"/>
        </w:rPr>
        <w:t>округа на</w:t>
      </w:r>
      <w:r w:rsidR="00F1212B">
        <w:rPr>
          <w:szCs w:val="28"/>
        </w:rPr>
        <w:t xml:space="preserve"> утверждение </w:t>
      </w:r>
      <w:r w:rsidR="00EC5DB6" w:rsidRPr="009E724F">
        <w:rPr>
          <w:szCs w:val="28"/>
        </w:rPr>
        <w:t xml:space="preserve">структуру </w:t>
      </w:r>
      <w:r w:rsidR="00F1212B">
        <w:rPr>
          <w:szCs w:val="28"/>
        </w:rPr>
        <w:t>Счетной палаты</w:t>
      </w:r>
      <w:r w:rsidR="00EC5DB6" w:rsidRPr="009E724F">
        <w:rPr>
          <w:szCs w:val="28"/>
        </w:rPr>
        <w:t>;</w:t>
      </w:r>
    </w:p>
    <w:p w:rsidR="00BE0FEC" w:rsidRPr="009E724F" w:rsidRDefault="001C6DE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</w:t>
      </w:r>
      <w:r w:rsidR="00BE0FEC">
        <w:rPr>
          <w:szCs w:val="28"/>
        </w:rPr>
        <w:t>) утверждает штатное расписание Счетной палаты;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1</w:t>
      </w:r>
      <w:r w:rsidR="001C6DE5">
        <w:rPr>
          <w:szCs w:val="28"/>
        </w:rPr>
        <w:t>0</w:t>
      </w:r>
      <w:r w:rsidRPr="009E724F">
        <w:rPr>
          <w:szCs w:val="28"/>
        </w:rPr>
        <w:t xml:space="preserve">) осуществляет иные полномочия в соответствии с законодательством </w:t>
      </w:r>
      <w:r w:rsidRPr="009E724F">
        <w:rPr>
          <w:szCs w:val="28"/>
        </w:rPr>
        <w:lastRenderedPageBreak/>
        <w:t>Российской Федерации</w:t>
      </w:r>
      <w:r w:rsidR="00F1212B">
        <w:rPr>
          <w:szCs w:val="28"/>
        </w:rPr>
        <w:t>, Чукотского автономного округа</w:t>
      </w:r>
      <w:r w:rsidRPr="009E724F">
        <w:rPr>
          <w:szCs w:val="28"/>
        </w:rPr>
        <w:t xml:space="preserve"> и </w:t>
      </w:r>
      <w:r w:rsidR="008C447F">
        <w:rPr>
          <w:szCs w:val="28"/>
        </w:rPr>
        <w:t>локальными</w:t>
      </w:r>
      <w:r w:rsidRPr="009E724F">
        <w:rPr>
          <w:szCs w:val="28"/>
        </w:rPr>
        <w:t xml:space="preserve"> актами Счетной палаты.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5DB6" w:rsidRDefault="00EC5DB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9" w:name="Par92"/>
      <w:bookmarkEnd w:id="9"/>
      <w:r w:rsidRPr="009E724F">
        <w:rPr>
          <w:szCs w:val="28"/>
        </w:rPr>
        <w:t>Статья 7. Должностные обязанности заместителя Председателя Счетной палаты</w:t>
      </w:r>
    </w:p>
    <w:p w:rsidR="00B457D6" w:rsidRPr="001F432D" w:rsidRDefault="00B457D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1. Заместитель Председателя Счетной палаты в соответствии </w:t>
      </w:r>
      <w:r w:rsidR="00FD6AB9">
        <w:rPr>
          <w:szCs w:val="28"/>
        </w:rPr>
        <w:t xml:space="preserve">со статьей 4.1.1. </w:t>
      </w:r>
      <w:r w:rsidR="00D8178A">
        <w:t>Закона «О</w:t>
      </w:r>
      <w:r w:rsidRPr="009E724F">
        <w:rPr>
          <w:szCs w:val="28"/>
        </w:rPr>
        <w:t xml:space="preserve"> Счетной палате</w:t>
      </w:r>
      <w:r w:rsidR="00F1212B">
        <w:rPr>
          <w:szCs w:val="28"/>
        </w:rPr>
        <w:t>»</w:t>
      </w:r>
      <w:r w:rsidRPr="009E724F">
        <w:rPr>
          <w:szCs w:val="28"/>
        </w:rPr>
        <w:t xml:space="preserve"> исполняет следующие должностные обязанности: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1) в отсутствие Председателя Счетной палаты исполняет его функции;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2) по поручению Председателя Счетной палаты представляет Счетную палату в</w:t>
      </w:r>
      <w:r w:rsidR="00F1212B">
        <w:rPr>
          <w:szCs w:val="28"/>
        </w:rPr>
        <w:t xml:space="preserve"> органах государственной власти</w:t>
      </w:r>
      <w:r w:rsidR="000A008D">
        <w:rPr>
          <w:szCs w:val="28"/>
        </w:rPr>
        <w:t xml:space="preserve"> Российской Федерации, Чукотского автономного округа, Счетной палате Российской Федерации и контрольно-счетных органах субъектов Российской Федерации</w:t>
      </w:r>
      <w:r w:rsidR="00E354BE">
        <w:rPr>
          <w:szCs w:val="28"/>
        </w:rPr>
        <w:t>, муниципальных образований Чукотского автономного округа</w:t>
      </w:r>
      <w:r w:rsidR="00FD6AB9">
        <w:rPr>
          <w:szCs w:val="28"/>
        </w:rPr>
        <w:t>, иных организациях независимо от организационно-правовых форм и форм собственности</w:t>
      </w:r>
      <w:r w:rsidRPr="009E724F">
        <w:rPr>
          <w:szCs w:val="28"/>
        </w:rPr>
        <w:t>;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3) представляет на рассмотрение Коллегии проект Регламента и приложений к нему, проекты по внесению в них изменений и дополнений;</w:t>
      </w:r>
    </w:p>
    <w:p w:rsidR="00EC5DB6" w:rsidRPr="009E724F" w:rsidRDefault="000A00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</w:t>
      </w:r>
      <w:r w:rsidR="00EC5DB6" w:rsidRPr="009E724F">
        <w:rPr>
          <w:szCs w:val="28"/>
        </w:rPr>
        <w:t xml:space="preserve"> вносит на рассмотрение Коллегии совместно с Председателем Счетной палаты проект годового плана работы Счетной палаты, а также изменени</w:t>
      </w:r>
      <w:r>
        <w:rPr>
          <w:szCs w:val="28"/>
        </w:rPr>
        <w:t>й</w:t>
      </w:r>
      <w:r w:rsidR="00EC5DB6" w:rsidRPr="009E724F">
        <w:rPr>
          <w:szCs w:val="28"/>
        </w:rPr>
        <w:t xml:space="preserve"> в н</w:t>
      </w:r>
      <w:r>
        <w:rPr>
          <w:szCs w:val="28"/>
        </w:rPr>
        <w:t>его</w:t>
      </w:r>
      <w:r w:rsidR="00EC5DB6" w:rsidRPr="009E724F">
        <w:rPr>
          <w:szCs w:val="28"/>
        </w:rPr>
        <w:t>;</w:t>
      </w:r>
    </w:p>
    <w:p w:rsidR="00EC5DB6" w:rsidRPr="009E724F" w:rsidRDefault="000A00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EC5DB6" w:rsidRPr="009E724F">
        <w:rPr>
          <w:szCs w:val="28"/>
        </w:rPr>
        <w:t>) осуществляет контроль за исполнением Регламента, годового плана работы Счетной палаты;</w:t>
      </w:r>
    </w:p>
    <w:p w:rsidR="00EC5DB6" w:rsidRPr="009E724F" w:rsidRDefault="000A00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="00EC5DB6" w:rsidRPr="009E724F">
        <w:rPr>
          <w:szCs w:val="28"/>
        </w:rPr>
        <w:t xml:space="preserve">) представляет на утверждение Коллегии </w:t>
      </w:r>
      <w:r w:rsidR="00CB0625">
        <w:rPr>
          <w:szCs w:val="28"/>
        </w:rPr>
        <w:t xml:space="preserve">проект </w:t>
      </w:r>
      <w:r w:rsidR="00EC5DB6" w:rsidRPr="009E724F">
        <w:rPr>
          <w:szCs w:val="28"/>
        </w:rPr>
        <w:t>отчет</w:t>
      </w:r>
      <w:r w:rsidR="00CB0625">
        <w:rPr>
          <w:szCs w:val="28"/>
        </w:rPr>
        <w:t>а</w:t>
      </w:r>
      <w:r w:rsidR="00EC5DB6" w:rsidRPr="009E724F">
        <w:rPr>
          <w:szCs w:val="28"/>
        </w:rPr>
        <w:t xml:space="preserve"> о работе Счетной палаты за год;</w:t>
      </w:r>
    </w:p>
    <w:p w:rsidR="00EC5DB6" w:rsidRDefault="000A00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D69F0">
        <w:rPr>
          <w:szCs w:val="28"/>
        </w:rPr>
        <w:t>7</w:t>
      </w:r>
      <w:r w:rsidR="00EC5DB6" w:rsidRPr="003D69F0">
        <w:rPr>
          <w:szCs w:val="28"/>
        </w:rPr>
        <w:t>) осуществляет организацию методологического обеспечения деятельности Счетной палаты;</w:t>
      </w:r>
    </w:p>
    <w:p w:rsidR="00FD6AB9" w:rsidRDefault="00FD6A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8) анализирует итоги проведенных контрольных мероприятий, обобщает и исследует причины и последствия выявленных нарушений в процессе расходования средств окружного бюджета, разрабатывает предложения по совершенствованию бюджетного законодательства Чукотского автономного округа;</w:t>
      </w:r>
    </w:p>
    <w:p w:rsidR="00FD6AB9" w:rsidRDefault="00FD6A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9) участвует в разработке локальных</w:t>
      </w:r>
      <w:r w:rsidR="00BB25A4">
        <w:rPr>
          <w:szCs w:val="28"/>
        </w:rPr>
        <w:t xml:space="preserve"> нормативных актов</w:t>
      </w:r>
      <w:r>
        <w:rPr>
          <w:szCs w:val="28"/>
        </w:rPr>
        <w:t xml:space="preserve"> Счетной </w:t>
      </w:r>
      <w:r w:rsidR="00BB25A4">
        <w:rPr>
          <w:szCs w:val="28"/>
        </w:rPr>
        <w:t xml:space="preserve">палаты и методических материалов </w:t>
      </w:r>
      <w:r>
        <w:rPr>
          <w:szCs w:val="28"/>
        </w:rPr>
        <w:t>(Регламент, стандарты, правила и методики</w:t>
      </w:r>
      <w:r w:rsidR="001803E3">
        <w:rPr>
          <w:szCs w:val="28"/>
        </w:rPr>
        <w:t xml:space="preserve"> проведения контрольных и экспертно-аналитических мероприятий и др.);</w:t>
      </w:r>
    </w:p>
    <w:p w:rsidR="001803E3" w:rsidRDefault="001803E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10) оказывает в установленном порядке методическую помощь контрольно-счетным органам муниципальных образований Чукотского автономного округа по вопросам осуществления внешнего финансового контроля;</w:t>
      </w:r>
    </w:p>
    <w:p w:rsidR="001803E3" w:rsidRDefault="001803E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11) осуществляет подготовку проектов ответов на письма (обращения) граждан, на запросы депутатов Думы и Губернатора Чукотского автономного округа, Правительства Чукотского автономного округа, представительных органов местного самоуправления муниципальных образований Чукотского </w:t>
      </w:r>
      <w:r>
        <w:rPr>
          <w:szCs w:val="28"/>
        </w:rPr>
        <w:lastRenderedPageBreak/>
        <w:t>автономного округа;</w:t>
      </w:r>
    </w:p>
    <w:p w:rsidR="00EC5DB6" w:rsidRPr="009E724F" w:rsidRDefault="001803E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12) </w:t>
      </w:r>
      <w:r w:rsidR="00EC5DB6" w:rsidRPr="009E724F">
        <w:rPr>
          <w:szCs w:val="28"/>
        </w:rPr>
        <w:t>выполняет поручения Председателя Счетной палаты.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2. На заместителя Председателя Счетной палаты возлагаются: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1) координация экспертно-аналитической деятельности;</w:t>
      </w:r>
    </w:p>
    <w:p w:rsidR="00EC5DB6" w:rsidRPr="009E724F" w:rsidRDefault="00EC5DB6" w:rsidP="000A00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2) координация деятельности аудиторов Счетной палаты при осуществлении ими совместных контрольных мероприятий</w:t>
      </w:r>
      <w:r w:rsidR="000A008D">
        <w:rPr>
          <w:szCs w:val="28"/>
        </w:rPr>
        <w:t>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10" w:name="Par110"/>
      <w:bookmarkEnd w:id="10"/>
      <w:r w:rsidRPr="009E724F">
        <w:rPr>
          <w:szCs w:val="28"/>
        </w:rPr>
        <w:t>Статья 8. Компетенция аудиторов Счетной палаты</w:t>
      </w:r>
    </w:p>
    <w:p w:rsidR="00EC5DB6" w:rsidRPr="001F432D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1. В компетенцию аудитора Счетной палаты входит организация работы по возглавляемому им направлению деятельности Счетной палаты (далее - направление деятельности Счетной палаты) в соответствии с распределением обязанностей между аудиторами Счетной палаты.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Аудиторы Счетной палаты, руководствуясь</w:t>
      </w:r>
      <w:r w:rsidR="008C447F">
        <w:rPr>
          <w:szCs w:val="28"/>
        </w:rPr>
        <w:t xml:space="preserve"> Федеральным законом        № 6-ФЗ, Бюджетным кодексом Российской </w:t>
      </w:r>
      <w:r w:rsidR="00D8178A">
        <w:rPr>
          <w:szCs w:val="28"/>
        </w:rPr>
        <w:t>Федерации,</w:t>
      </w:r>
      <w:r w:rsidR="00D8178A">
        <w:t xml:space="preserve"> Законом</w:t>
      </w:r>
      <w:r w:rsidR="000A008D">
        <w:rPr>
          <w:szCs w:val="28"/>
        </w:rPr>
        <w:t xml:space="preserve"> «</w:t>
      </w:r>
      <w:r w:rsidRPr="009E724F">
        <w:rPr>
          <w:szCs w:val="28"/>
        </w:rPr>
        <w:t>О Счетной палате</w:t>
      </w:r>
      <w:r w:rsidR="000A008D">
        <w:rPr>
          <w:szCs w:val="28"/>
        </w:rPr>
        <w:t>»</w:t>
      </w:r>
      <w:r w:rsidRPr="009E724F">
        <w:rPr>
          <w:szCs w:val="28"/>
        </w:rPr>
        <w:t xml:space="preserve"> и Регламентом, в пределах своей компетенции самостоятельно решают все вопросы организации работы в возглавляемых ими направлениях деятельности Счетной палаты и несут ответственность за ее результаты.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2. Распределение обязанностей между аудиторами Счетной палаты и содержание направлений деятельности Счетной палаты, возглавляемых ими, утверждаются Коллегией и </w:t>
      </w:r>
      <w:r w:rsidR="00D8178A">
        <w:rPr>
          <w:szCs w:val="28"/>
        </w:rPr>
        <w:t>установлены</w:t>
      </w:r>
      <w:r w:rsidR="00D8178A" w:rsidRPr="00BF50FA">
        <w:rPr>
          <w:szCs w:val="28"/>
        </w:rPr>
        <w:t xml:space="preserve"> приложением</w:t>
      </w:r>
      <w:r w:rsidR="001803E3" w:rsidRPr="00BF50FA">
        <w:rPr>
          <w:szCs w:val="28"/>
        </w:rPr>
        <w:t xml:space="preserve"> 1</w:t>
      </w:r>
      <w:r w:rsidR="00A32393">
        <w:rPr>
          <w:szCs w:val="28"/>
        </w:rPr>
        <w:t xml:space="preserve"> </w:t>
      </w:r>
      <w:r w:rsidR="00D8178A" w:rsidRPr="001803E3">
        <w:rPr>
          <w:szCs w:val="28"/>
        </w:rPr>
        <w:t>к настоящему Регламенту</w:t>
      </w:r>
      <w:r w:rsidRPr="001803E3">
        <w:rPr>
          <w:szCs w:val="28"/>
        </w:rPr>
        <w:t>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В содержание направлений деятельности Счетной палаты, возглавляемых аудиторами, могут вноситься изменения, утверждаемые Коллегией.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3. Аудитор Счетной палаты в соответствии с содержанием возглавляемого им направления деятельности Счетной палаты разрабатывает и вносит предложения по основным направлениям деятельности Счетной палаты, предложения в проект годового плана работы Счетной палаты.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В случае необходимости аудитор Счетной палаты вносит в установленном порядке предложения о корректировке годового плана работы Счетной палаты.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Аудитор Счетной палаты представляет</w:t>
      </w:r>
      <w:r w:rsidR="008C447F">
        <w:rPr>
          <w:szCs w:val="28"/>
        </w:rPr>
        <w:t xml:space="preserve"> заместителю</w:t>
      </w:r>
      <w:r w:rsidRPr="009E724F">
        <w:rPr>
          <w:szCs w:val="28"/>
        </w:rPr>
        <w:t xml:space="preserve"> Председател</w:t>
      </w:r>
      <w:r w:rsidR="008C447F">
        <w:rPr>
          <w:szCs w:val="28"/>
        </w:rPr>
        <w:t>я</w:t>
      </w:r>
      <w:r w:rsidRPr="009E724F">
        <w:rPr>
          <w:szCs w:val="28"/>
        </w:rPr>
        <w:t xml:space="preserve"> Счетной палаты</w:t>
      </w:r>
      <w:r w:rsidR="00A7636A">
        <w:rPr>
          <w:szCs w:val="28"/>
        </w:rPr>
        <w:t xml:space="preserve"> или иному лицу, уполномоченному Председателем Счетной </w:t>
      </w:r>
      <w:r w:rsidR="00D8178A">
        <w:rPr>
          <w:szCs w:val="28"/>
        </w:rPr>
        <w:t>палаты, для</w:t>
      </w:r>
      <w:r w:rsidR="008C447F">
        <w:rPr>
          <w:szCs w:val="28"/>
        </w:rPr>
        <w:t xml:space="preserve"> обобщения </w:t>
      </w:r>
      <w:r w:rsidRPr="009E724F">
        <w:rPr>
          <w:szCs w:val="28"/>
        </w:rPr>
        <w:t xml:space="preserve">ежеквартальный и годовой отчеты о выполнении </w:t>
      </w:r>
      <w:r w:rsidR="00CE356F">
        <w:rPr>
          <w:szCs w:val="28"/>
        </w:rPr>
        <w:t xml:space="preserve">возглавляемым </w:t>
      </w:r>
      <w:r w:rsidRPr="009E724F">
        <w:rPr>
          <w:szCs w:val="28"/>
        </w:rPr>
        <w:t>направлением деятельности Счетной палаты годового плана работы Счетной палаты.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4. В соответствии с годовым планом работы Счетной палаты аудитор Счетной палаты организует контрольную, экспертно-аналитическую, информационную и иные виды деятельности, обеспечивающие единую систему контроля по вопросам, входящим в компетенцию направления деятельности Счетной палаты, в том числе:</w:t>
      </w:r>
    </w:p>
    <w:p w:rsidR="00EC5DB6" w:rsidRPr="00CE356F" w:rsidRDefault="00FB708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EC5DB6" w:rsidRPr="003D69F0">
        <w:rPr>
          <w:szCs w:val="28"/>
        </w:rPr>
        <w:t xml:space="preserve">предварительный </w:t>
      </w:r>
      <w:r w:rsidR="00AC1E5C">
        <w:rPr>
          <w:szCs w:val="28"/>
        </w:rPr>
        <w:t>контроль</w:t>
      </w:r>
      <w:r w:rsidR="00EC5DB6" w:rsidRPr="00CE356F">
        <w:rPr>
          <w:szCs w:val="28"/>
        </w:rPr>
        <w:t xml:space="preserve"> формирования </w:t>
      </w:r>
      <w:r w:rsidR="00D8178A" w:rsidRPr="00CE356F">
        <w:rPr>
          <w:szCs w:val="28"/>
        </w:rPr>
        <w:t>проект</w:t>
      </w:r>
      <w:r w:rsidR="00D8178A">
        <w:rPr>
          <w:szCs w:val="28"/>
        </w:rPr>
        <w:t>ов</w:t>
      </w:r>
      <w:r w:rsidR="00D8178A" w:rsidRPr="00CE356F">
        <w:rPr>
          <w:szCs w:val="28"/>
        </w:rPr>
        <w:t xml:space="preserve"> окружного</w:t>
      </w:r>
      <w:r w:rsidR="00EC5DB6" w:rsidRPr="00CE356F">
        <w:rPr>
          <w:szCs w:val="28"/>
        </w:rPr>
        <w:t xml:space="preserve"> бюджета и бюджет</w:t>
      </w:r>
      <w:r w:rsidR="00CB0625">
        <w:rPr>
          <w:szCs w:val="28"/>
        </w:rPr>
        <w:t xml:space="preserve">а </w:t>
      </w:r>
      <w:r w:rsidR="00D8178A">
        <w:rPr>
          <w:szCs w:val="28"/>
        </w:rPr>
        <w:t>Чукотского</w:t>
      </w:r>
      <w:r w:rsidR="00D8178A" w:rsidRPr="00CE356F">
        <w:rPr>
          <w:szCs w:val="28"/>
        </w:rPr>
        <w:t xml:space="preserve"> территориаль</w:t>
      </w:r>
      <w:r w:rsidR="00D8178A">
        <w:rPr>
          <w:szCs w:val="28"/>
        </w:rPr>
        <w:t>ного</w:t>
      </w:r>
      <w:r w:rsidR="00CB0625">
        <w:rPr>
          <w:szCs w:val="28"/>
        </w:rPr>
        <w:t xml:space="preserve"> фонда обязательного медицинского страхования</w:t>
      </w:r>
      <w:r w:rsidR="00EC5DB6" w:rsidRPr="00CE356F">
        <w:rPr>
          <w:szCs w:val="28"/>
        </w:rPr>
        <w:t xml:space="preserve"> на очередной финансовый год и плановый период;</w:t>
      </w:r>
    </w:p>
    <w:p w:rsidR="00EC5DB6" w:rsidRPr="00CE356F" w:rsidRDefault="00FB708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EC5DB6" w:rsidRPr="00CE356F">
        <w:rPr>
          <w:szCs w:val="28"/>
        </w:rPr>
        <w:t>контроль</w:t>
      </w:r>
      <w:r w:rsidR="001E7947">
        <w:rPr>
          <w:szCs w:val="28"/>
        </w:rPr>
        <w:t xml:space="preserve"> за</w:t>
      </w:r>
      <w:r w:rsidR="00A32393">
        <w:rPr>
          <w:szCs w:val="28"/>
        </w:rPr>
        <w:t xml:space="preserve"> </w:t>
      </w:r>
      <w:r w:rsidR="00D8178A" w:rsidRPr="00CE356F">
        <w:rPr>
          <w:szCs w:val="28"/>
        </w:rPr>
        <w:t>исполнени</w:t>
      </w:r>
      <w:r w:rsidR="00D8178A">
        <w:rPr>
          <w:szCs w:val="28"/>
        </w:rPr>
        <w:t>ем</w:t>
      </w:r>
      <w:r w:rsidR="00D8178A" w:rsidRPr="00CE356F">
        <w:rPr>
          <w:szCs w:val="28"/>
        </w:rPr>
        <w:t xml:space="preserve"> окружного</w:t>
      </w:r>
      <w:r w:rsidR="00EC5DB6" w:rsidRPr="00CE356F">
        <w:rPr>
          <w:szCs w:val="28"/>
        </w:rPr>
        <w:t xml:space="preserve"> бюджета</w:t>
      </w:r>
      <w:r w:rsidR="00685E70">
        <w:rPr>
          <w:szCs w:val="28"/>
        </w:rPr>
        <w:t xml:space="preserve">, </w:t>
      </w:r>
      <w:r w:rsidR="00685E70" w:rsidRPr="00CE356F">
        <w:rPr>
          <w:szCs w:val="28"/>
        </w:rPr>
        <w:t>бюджет</w:t>
      </w:r>
      <w:r w:rsidR="00685E70">
        <w:rPr>
          <w:szCs w:val="28"/>
        </w:rPr>
        <w:t>а Чукотского</w:t>
      </w:r>
      <w:r w:rsidR="00685E70" w:rsidRPr="00CE356F">
        <w:rPr>
          <w:szCs w:val="28"/>
        </w:rPr>
        <w:t xml:space="preserve"> территориальн</w:t>
      </w:r>
      <w:r w:rsidR="00685E70">
        <w:rPr>
          <w:szCs w:val="28"/>
        </w:rPr>
        <w:t>ого фонда обязательного медицинского страхования, государственных программ</w:t>
      </w:r>
      <w:r w:rsidR="00EC5DB6" w:rsidRPr="00CE356F">
        <w:rPr>
          <w:szCs w:val="28"/>
        </w:rPr>
        <w:t xml:space="preserve"> в текущем финансовом году;</w:t>
      </w:r>
    </w:p>
    <w:p w:rsidR="00EC5DB6" w:rsidRPr="009E724F" w:rsidRDefault="00FB708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EC5DB6" w:rsidRPr="003D69F0">
        <w:rPr>
          <w:szCs w:val="28"/>
        </w:rPr>
        <w:t>последующий контроль в ходе проверки исполнения законов о</w:t>
      </w:r>
      <w:r w:rsidR="0066572B" w:rsidRPr="003D69F0">
        <w:rPr>
          <w:szCs w:val="28"/>
        </w:rPr>
        <w:t>б окружном</w:t>
      </w:r>
      <w:r w:rsidR="00EC5DB6" w:rsidRPr="003D69F0">
        <w:rPr>
          <w:szCs w:val="28"/>
        </w:rPr>
        <w:t xml:space="preserve"> бюджете</w:t>
      </w:r>
      <w:r w:rsidR="0066572B" w:rsidRPr="003D69F0">
        <w:rPr>
          <w:szCs w:val="28"/>
        </w:rPr>
        <w:t xml:space="preserve"> Чукотского автономного округа</w:t>
      </w:r>
      <w:r w:rsidR="00EC5DB6" w:rsidRPr="003D69F0">
        <w:rPr>
          <w:szCs w:val="28"/>
        </w:rPr>
        <w:t xml:space="preserve"> и </w:t>
      </w:r>
      <w:r w:rsidR="0066572B" w:rsidRPr="003D69F0">
        <w:rPr>
          <w:szCs w:val="28"/>
        </w:rPr>
        <w:t>бюджете Чукотского территориального фонда обязательного медицинского страхования</w:t>
      </w:r>
      <w:r w:rsidR="00EC5DB6" w:rsidRPr="003D69F0">
        <w:rPr>
          <w:szCs w:val="28"/>
        </w:rPr>
        <w:t xml:space="preserve"> за отчетный финансовый год в целях определения соответствия фактических показателей исполнения бюджетов показателям, утвержденным законами о соответствующих бюджетах, полноты и своевременности исполнения показателей соответствующего бюджета, в ходе внешней проверки годовых отчетов об исполнении </w:t>
      </w:r>
      <w:r w:rsidR="00AC1E5C" w:rsidRPr="003D69F0">
        <w:rPr>
          <w:szCs w:val="28"/>
        </w:rPr>
        <w:t>окруж</w:t>
      </w:r>
      <w:r w:rsidR="00EC5DB6" w:rsidRPr="003D69F0">
        <w:rPr>
          <w:szCs w:val="28"/>
        </w:rPr>
        <w:t>ного бюджета</w:t>
      </w:r>
      <w:r w:rsidR="00EC5DB6" w:rsidRPr="00AC1E5C">
        <w:rPr>
          <w:szCs w:val="28"/>
        </w:rPr>
        <w:t xml:space="preserve"> и бюджет</w:t>
      </w:r>
      <w:r w:rsidR="0066572B">
        <w:rPr>
          <w:szCs w:val="28"/>
        </w:rPr>
        <w:t>а Чукотского территориального</w:t>
      </w:r>
      <w:r w:rsidR="0066572B" w:rsidRPr="009E724F">
        <w:rPr>
          <w:szCs w:val="28"/>
        </w:rPr>
        <w:t xml:space="preserve"> фонд</w:t>
      </w:r>
      <w:r w:rsidR="0066572B">
        <w:rPr>
          <w:szCs w:val="28"/>
        </w:rPr>
        <w:t>а обязательного медицинского страхования</w:t>
      </w:r>
      <w:r w:rsidR="00EC5DB6" w:rsidRPr="00AC1E5C">
        <w:rPr>
          <w:szCs w:val="28"/>
        </w:rPr>
        <w:t xml:space="preserve">, бюджетной отчетности главных администраторов средств </w:t>
      </w:r>
      <w:r w:rsidR="00AC1E5C" w:rsidRPr="00AC1E5C">
        <w:rPr>
          <w:szCs w:val="28"/>
        </w:rPr>
        <w:t>окруж</w:t>
      </w:r>
      <w:r w:rsidR="00EC5DB6" w:rsidRPr="00AC1E5C">
        <w:rPr>
          <w:szCs w:val="28"/>
        </w:rPr>
        <w:t>ного бюджета в целях установления законности исполнения соответствующих бюджетов, достоверности учета и отчетности, эффективности использования средств бюджетов, а также в ходе проведения тематических проверок.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5. Аудитор Счетной палаты </w:t>
      </w:r>
      <w:r w:rsidR="0013629C">
        <w:rPr>
          <w:szCs w:val="28"/>
        </w:rPr>
        <w:t>утверждает</w:t>
      </w:r>
      <w:r w:rsidRPr="009E724F">
        <w:rPr>
          <w:szCs w:val="28"/>
        </w:rPr>
        <w:t xml:space="preserve"> программы контрольных и экспертно-аналитических мероприятий, если иное не предусмотрено Регламентом, годовым планом работы Счетной палаты или решением Коллегии.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Аудитор Счетной палаты вносит на рассмотрение Коллегии отчеты о результатах контрольных и экспертно-аналитических мероприятий, проекты заключений Счетной палаты</w:t>
      </w:r>
      <w:r w:rsidR="001E7947">
        <w:rPr>
          <w:szCs w:val="28"/>
        </w:rPr>
        <w:t>, указанных в подпункте 9 пункта 2 статьи 9 настоящего Регламента</w:t>
      </w:r>
      <w:r w:rsidRPr="009E724F">
        <w:rPr>
          <w:szCs w:val="28"/>
        </w:rPr>
        <w:t>, проекты информационных писем, обращений в правоохранительные органы, представлений и предписаний Счетной палаты, оформленные в соответствии с Регламентом и стандартами Счетной палаты, предложения о направлении уведомлений Счетной палаты о применении бюджетных мер принуждения.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D69F0">
        <w:rPr>
          <w:szCs w:val="28"/>
        </w:rPr>
        <w:t>Аудитор Счетной палаты в установленные сроки представляет Председател</w:t>
      </w:r>
      <w:r w:rsidR="003D69F0" w:rsidRPr="003D69F0">
        <w:rPr>
          <w:szCs w:val="28"/>
        </w:rPr>
        <w:t>ю</w:t>
      </w:r>
      <w:r w:rsidRPr="003D69F0">
        <w:rPr>
          <w:szCs w:val="28"/>
        </w:rPr>
        <w:t xml:space="preserve"> Счетной палаты результаты оперативного анализа исполнения и контроля за организацией исполнения </w:t>
      </w:r>
      <w:r w:rsidR="00783A20" w:rsidRPr="003D69F0">
        <w:rPr>
          <w:szCs w:val="28"/>
        </w:rPr>
        <w:t>окруж</w:t>
      </w:r>
      <w:r w:rsidRPr="003D69F0">
        <w:rPr>
          <w:szCs w:val="28"/>
        </w:rPr>
        <w:t>ного бюджета</w:t>
      </w:r>
      <w:r w:rsidR="0066572B" w:rsidRPr="003D69F0">
        <w:rPr>
          <w:szCs w:val="28"/>
        </w:rPr>
        <w:t xml:space="preserve"> Чукотского автономного округа</w:t>
      </w:r>
      <w:r w:rsidR="003971E5">
        <w:rPr>
          <w:szCs w:val="28"/>
        </w:rPr>
        <w:t xml:space="preserve">, </w:t>
      </w:r>
      <w:r w:rsidR="003971E5" w:rsidRPr="00CE356F">
        <w:rPr>
          <w:szCs w:val="28"/>
        </w:rPr>
        <w:t>бюджет</w:t>
      </w:r>
      <w:r w:rsidR="003971E5">
        <w:rPr>
          <w:szCs w:val="28"/>
        </w:rPr>
        <w:t>а Чукотского</w:t>
      </w:r>
      <w:r w:rsidR="003971E5" w:rsidRPr="00CE356F">
        <w:rPr>
          <w:szCs w:val="28"/>
        </w:rPr>
        <w:t xml:space="preserve"> территориальн</w:t>
      </w:r>
      <w:r w:rsidR="003971E5">
        <w:rPr>
          <w:szCs w:val="28"/>
        </w:rPr>
        <w:t>ого фонда обязательного медицинского страхования, государственных программ</w:t>
      </w:r>
      <w:r w:rsidRPr="003D69F0">
        <w:rPr>
          <w:szCs w:val="28"/>
        </w:rPr>
        <w:t xml:space="preserve"> для </w:t>
      </w:r>
      <w:r w:rsidR="00D8178A" w:rsidRPr="003D69F0">
        <w:rPr>
          <w:szCs w:val="28"/>
        </w:rPr>
        <w:t>направления</w:t>
      </w:r>
      <w:r w:rsidR="00D8178A">
        <w:rPr>
          <w:szCs w:val="28"/>
        </w:rPr>
        <w:t xml:space="preserve"> соответствующих</w:t>
      </w:r>
      <w:r w:rsidR="00A32393">
        <w:rPr>
          <w:szCs w:val="28"/>
        </w:rPr>
        <w:t xml:space="preserve"> </w:t>
      </w:r>
      <w:r w:rsidRPr="003D69F0">
        <w:rPr>
          <w:szCs w:val="28"/>
        </w:rPr>
        <w:t>ежеквартальн</w:t>
      </w:r>
      <w:r w:rsidR="000D5DEE">
        <w:rPr>
          <w:szCs w:val="28"/>
        </w:rPr>
        <w:t>ых</w:t>
      </w:r>
      <w:r w:rsidR="00A32393">
        <w:rPr>
          <w:szCs w:val="28"/>
        </w:rPr>
        <w:t xml:space="preserve"> </w:t>
      </w:r>
      <w:r w:rsidR="00D8178A" w:rsidRPr="003D69F0">
        <w:rPr>
          <w:szCs w:val="28"/>
        </w:rPr>
        <w:t>информаци</w:t>
      </w:r>
      <w:r w:rsidR="00D8178A">
        <w:rPr>
          <w:szCs w:val="28"/>
        </w:rPr>
        <w:t>й</w:t>
      </w:r>
      <w:r w:rsidR="00A32393">
        <w:rPr>
          <w:szCs w:val="28"/>
        </w:rPr>
        <w:t xml:space="preserve"> </w:t>
      </w:r>
      <w:r w:rsidR="00164B11">
        <w:rPr>
          <w:szCs w:val="28"/>
        </w:rPr>
        <w:t xml:space="preserve">в </w:t>
      </w:r>
      <w:r w:rsidR="000D5DEE">
        <w:rPr>
          <w:szCs w:val="28"/>
        </w:rPr>
        <w:t>Думу Чукотского автономного округа</w:t>
      </w:r>
      <w:r w:rsidRPr="003D69F0">
        <w:rPr>
          <w:szCs w:val="28"/>
        </w:rPr>
        <w:t>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6. Аудитор Счетной палаты организует экспертно-аналитические мероприятия в целях обобщения и исследования причин выявленных нарушений в процессе формирования доходов и расходования средств </w:t>
      </w:r>
      <w:r w:rsidR="00783A20">
        <w:rPr>
          <w:szCs w:val="28"/>
        </w:rPr>
        <w:t>окруж</w:t>
      </w:r>
      <w:r w:rsidRPr="009E724F">
        <w:rPr>
          <w:szCs w:val="28"/>
        </w:rPr>
        <w:t>ного бюджета</w:t>
      </w:r>
      <w:r w:rsidR="0066572B">
        <w:rPr>
          <w:szCs w:val="28"/>
        </w:rPr>
        <w:t xml:space="preserve"> Чукотского автономного округа</w:t>
      </w:r>
      <w:r w:rsidRPr="009E724F">
        <w:rPr>
          <w:szCs w:val="28"/>
        </w:rPr>
        <w:t xml:space="preserve">, </w:t>
      </w:r>
      <w:r w:rsidR="0066572B">
        <w:rPr>
          <w:szCs w:val="28"/>
        </w:rPr>
        <w:t>Чукотского территориального</w:t>
      </w:r>
      <w:r w:rsidR="0066572B" w:rsidRPr="009E724F">
        <w:rPr>
          <w:szCs w:val="28"/>
        </w:rPr>
        <w:t xml:space="preserve"> фонд</w:t>
      </w:r>
      <w:r w:rsidR="0066572B">
        <w:rPr>
          <w:szCs w:val="28"/>
        </w:rPr>
        <w:t>а обязательного медицинского страхования</w:t>
      </w:r>
      <w:r w:rsidRPr="009E724F">
        <w:rPr>
          <w:szCs w:val="28"/>
        </w:rPr>
        <w:t xml:space="preserve">, использования </w:t>
      </w:r>
      <w:r w:rsidR="00783A20">
        <w:rPr>
          <w:szCs w:val="28"/>
        </w:rPr>
        <w:t>государствен</w:t>
      </w:r>
      <w:r w:rsidRPr="009E724F">
        <w:rPr>
          <w:szCs w:val="28"/>
        </w:rPr>
        <w:t xml:space="preserve">ной собственности </w:t>
      </w:r>
      <w:r w:rsidR="00783A20">
        <w:rPr>
          <w:szCs w:val="28"/>
        </w:rPr>
        <w:t xml:space="preserve">Чукотского автономного округа </w:t>
      </w:r>
      <w:r w:rsidRPr="009E724F">
        <w:rPr>
          <w:szCs w:val="28"/>
        </w:rPr>
        <w:t>и последствий указанных нарушений, а также в иных целях, предусмотренных стандартом Счетной палаты, регламентирующим проведение экспертно-</w:t>
      </w:r>
      <w:r w:rsidRPr="009E724F">
        <w:rPr>
          <w:szCs w:val="28"/>
        </w:rPr>
        <w:lastRenderedPageBreak/>
        <w:t>аналитических мероприятий.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D69F0">
        <w:rPr>
          <w:szCs w:val="28"/>
        </w:rPr>
        <w:t xml:space="preserve">Итоговые документы по результатам экспертно-аналитических мероприятий утверждаются Коллегией и в срок не более </w:t>
      </w:r>
      <w:r w:rsidR="00E316BA">
        <w:rPr>
          <w:szCs w:val="28"/>
        </w:rPr>
        <w:t>7</w:t>
      </w:r>
      <w:r w:rsidRPr="001803E3">
        <w:rPr>
          <w:szCs w:val="28"/>
        </w:rPr>
        <w:t xml:space="preserve"> к</w:t>
      </w:r>
      <w:r w:rsidRPr="003D69F0">
        <w:rPr>
          <w:szCs w:val="28"/>
        </w:rPr>
        <w:t xml:space="preserve">алендарных дней со дня окончания мероприятия (если иное не предусмотрено решением Коллегии) в обязательном порядке направляются </w:t>
      </w:r>
      <w:r w:rsidR="00AD4B23" w:rsidRPr="003D69F0">
        <w:rPr>
          <w:szCs w:val="28"/>
        </w:rPr>
        <w:t>Дум</w:t>
      </w:r>
      <w:r w:rsidR="003D69F0" w:rsidRPr="003D69F0">
        <w:rPr>
          <w:szCs w:val="28"/>
        </w:rPr>
        <w:t>е</w:t>
      </w:r>
      <w:r w:rsidR="00AD4B23" w:rsidRPr="003D69F0">
        <w:rPr>
          <w:szCs w:val="28"/>
        </w:rPr>
        <w:t xml:space="preserve"> и Губернатор</w:t>
      </w:r>
      <w:r w:rsidR="003D69F0" w:rsidRPr="003D69F0">
        <w:rPr>
          <w:szCs w:val="28"/>
        </w:rPr>
        <w:t>у</w:t>
      </w:r>
      <w:r w:rsidR="00AD4B23" w:rsidRPr="003D69F0">
        <w:rPr>
          <w:szCs w:val="28"/>
        </w:rPr>
        <w:t xml:space="preserve"> Чукотского автономного округа</w:t>
      </w:r>
      <w:r w:rsidRPr="003D69F0">
        <w:rPr>
          <w:szCs w:val="28"/>
        </w:rPr>
        <w:t>, а также адресатам, по запросам которых проводилось экспертно-аналитическое мероприятие.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В соответствии с решением Коллегии итоговые документы по результатам экспертно-аналитических мероприятий могут направляться в иные органы государственной власти, государственные органы и организации.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17EDB">
        <w:rPr>
          <w:szCs w:val="28"/>
        </w:rPr>
        <w:t xml:space="preserve">7. Аудитор Счетной палаты </w:t>
      </w:r>
      <w:r w:rsidR="00A17EDB" w:rsidRPr="00A17EDB">
        <w:rPr>
          <w:szCs w:val="28"/>
        </w:rPr>
        <w:t>вносит предложения по совершенствованию</w:t>
      </w:r>
      <w:r w:rsidRPr="00A17EDB">
        <w:rPr>
          <w:szCs w:val="28"/>
        </w:rPr>
        <w:t xml:space="preserve"> методологическ</w:t>
      </w:r>
      <w:r w:rsidR="00A17EDB" w:rsidRPr="00A17EDB">
        <w:rPr>
          <w:szCs w:val="28"/>
        </w:rPr>
        <w:t>ой</w:t>
      </w:r>
      <w:r w:rsidRPr="00A17EDB">
        <w:rPr>
          <w:szCs w:val="28"/>
        </w:rPr>
        <w:t xml:space="preserve"> деятельност</w:t>
      </w:r>
      <w:r w:rsidR="00A17EDB" w:rsidRPr="00A17EDB">
        <w:rPr>
          <w:szCs w:val="28"/>
        </w:rPr>
        <w:t>и</w:t>
      </w:r>
      <w:r w:rsidRPr="00A17EDB">
        <w:rPr>
          <w:szCs w:val="28"/>
        </w:rPr>
        <w:t xml:space="preserve"> в рамках возглавляемого им направления деятельности Счетной палаты.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8. Аудитор Счетной палаты </w:t>
      </w:r>
      <w:r w:rsidR="00783A20">
        <w:rPr>
          <w:szCs w:val="28"/>
        </w:rPr>
        <w:t>разрабатыв</w:t>
      </w:r>
      <w:r w:rsidRPr="009E724F">
        <w:rPr>
          <w:szCs w:val="28"/>
        </w:rPr>
        <w:t>ает положения о</w:t>
      </w:r>
      <w:r w:rsidR="007B5164">
        <w:rPr>
          <w:szCs w:val="28"/>
        </w:rPr>
        <w:t xml:space="preserve">б </w:t>
      </w:r>
      <w:r w:rsidRPr="009E724F">
        <w:rPr>
          <w:szCs w:val="28"/>
        </w:rPr>
        <w:t>отдел</w:t>
      </w:r>
      <w:r w:rsidR="00783A20">
        <w:rPr>
          <w:szCs w:val="28"/>
        </w:rPr>
        <w:t>ах</w:t>
      </w:r>
      <w:r w:rsidRPr="009E724F">
        <w:rPr>
          <w:szCs w:val="28"/>
        </w:rPr>
        <w:t>, возглавляемо</w:t>
      </w:r>
      <w:r w:rsidR="007B5164">
        <w:rPr>
          <w:szCs w:val="28"/>
        </w:rPr>
        <w:t>го</w:t>
      </w:r>
      <w:r w:rsidRPr="009E724F">
        <w:rPr>
          <w:szCs w:val="28"/>
        </w:rPr>
        <w:t xml:space="preserve"> направлени</w:t>
      </w:r>
      <w:r w:rsidR="007B5164">
        <w:rPr>
          <w:szCs w:val="28"/>
        </w:rPr>
        <w:t>я</w:t>
      </w:r>
      <w:r w:rsidRPr="009E724F">
        <w:rPr>
          <w:szCs w:val="28"/>
        </w:rPr>
        <w:t xml:space="preserve"> деятельности Счетной палаты, должностные регламенты гражданских служащих, осуществляет подготовку предложений по вопросам приема на работу, поощрения</w:t>
      </w:r>
      <w:r w:rsidR="00F0293F">
        <w:rPr>
          <w:szCs w:val="28"/>
        </w:rPr>
        <w:t xml:space="preserve"> (взыскания)</w:t>
      </w:r>
      <w:bookmarkStart w:id="11" w:name="_GoBack"/>
      <w:bookmarkEnd w:id="11"/>
      <w:r w:rsidRPr="009E724F">
        <w:rPr>
          <w:szCs w:val="28"/>
        </w:rPr>
        <w:t>, перемещения, увольнения, аттестации и обучения, командирования сотрудников, социальным вопросам.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Аудитор Счетной палаты определяет численный и персональный состав групп для проведения мероприятий, а также вносит предложения по персональному составу групп, формируемых для проведения контрольных и экспертно-аналитических мероприятий, охватывающих вопросы, входящие в компетенцию ау</w:t>
      </w:r>
      <w:r w:rsidR="00783A20">
        <w:rPr>
          <w:szCs w:val="28"/>
        </w:rPr>
        <w:t>дитора</w:t>
      </w:r>
      <w:r w:rsidRPr="009E724F">
        <w:rPr>
          <w:szCs w:val="28"/>
        </w:rPr>
        <w:t xml:space="preserve"> Счетной палаты.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9. Во исполнение своих полномочий аудитор Счетной палаты по соответствующему направлен</w:t>
      </w:r>
      <w:r w:rsidR="00783A20">
        <w:rPr>
          <w:szCs w:val="28"/>
        </w:rPr>
        <w:t xml:space="preserve">ию деятельности Счетной палаты </w:t>
      </w:r>
      <w:r w:rsidRPr="009E724F">
        <w:rPr>
          <w:szCs w:val="28"/>
        </w:rPr>
        <w:t xml:space="preserve">дает поручения, являющиеся обязательными для сотрудников </w:t>
      </w:r>
      <w:r w:rsidR="007B5164">
        <w:rPr>
          <w:szCs w:val="28"/>
        </w:rPr>
        <w:t>отделов</w:t>
      </w:r>
      <w:r w:rsidRPr="009E724F">
        <w:rPr>
          <w:szCs w:val="28"/>
        </w:rPr>
        <w:t xml:space="preserve"> Счетной палаты, руководство деятельностью которых возложено на данного аудитора Счетной палаты.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Документы, утверждаемые аудитором Счетной палаты, а также принимаемые им решения не должны противоречить </w:t>
      </w:r>
      <w:r w:rsidR="00D8178A">
        <w:t>Закону «О</w:t>
      </w:r>
      <w:r w:rsidR="00783A20">
        <w:rPr>
          <w:szCs w:val="28"/>
        </w:rPr>
        <w:t xml:space="preserve"> Счетной палате»</w:t>
      </w:r>
      <w:r w:rsidRPr="009E724F">
        <w:rPr>
          <w:szCs w:val="28"/>
        </w:rPr>
        <w:t>, федеральным законам,</w:t>
      </w:r>
      <w:r w:rsidR="00783A20">
        <w:rPr>
          <w:szCs w:val="28"/>
        </w:rPr>
        <w:t xml:space="preserve"> з</w:t>
      </w:r>
      <w:r w:rsidR="0066572B">
        <w:rPr>
          <w:szCs w:val="28"/>
        </w:rPr>
        <w:t>аконам Чукотского автономного о</w:t>
      </w:r>
      <w:r w:rsidR="00783A20">
        <w:rPr>
          <w:szCs w:val="28"/>
        </w:rPr>
        <w:t>к</w:t>
      </w:r>
      <w:r w:rsidR="0066572B">
        <w:rPr>
          <w:szCs w:val="28"/>
        </w:rPr>
        <w:t>р</w:t>
      </w:r>
      <w:r w:rsidR="00783A20">
        <w:rPr>
          <w:szCs w:val="28"/>
        </w:rPr>
        <w:t>у</w:t>
      </w:r>
      <w:r w:rsidR="0066572B">
        <w:rPr>
          <w:szCs w:val="28"/>
        </w:rPr>
        <w:t>г</w:t>
      </w:r>
      <w:r w:rsidR="00783A20">
        <w:rPr>
          <w:szCs w:val="28"/>
        </w:rPr>
        <w:t>а,</w:t>
      </w:r>
      <w:r w:rsidRPr="009E724F">
        <w:rPr>
          <w:szCs w:val="28"/>
        </w:rPr>
        <w:t xml:space="preserve"> Регламенту, затрагивать вопросы, находящиеся в компетенции Председателя Счетной палаты и заместителя Председателя Счетной палаты либо другого аудитора Счетной палаты. В случае противоречия действуют нормы законов и Регламента, а указанные документы и решения подлежат отмене Председателем Счетной палаты.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10. Аудитор Счетной палаты организует внутри структурного подразделения аппарата Счетной палаты, осуществляющего контроль по возглавляемому им направлению деятельности Счетной палаты, документооборот в соответствии с установленными в Счетной палате правилами и порядком работы с документами, </w:t>
      </w:r>
      <w:r w:rsidR="00D8178A">
        <w:rPr>
          <w:szCs w:val="28"/>
        </w:rPr>
        <w:t>предусмотренными</w:t>
      </w:r>
      <w:r w:rsidR="00D8178A" w:rsidRPr="009E724F">
        <w:rPr>
          <w:szCs w:val="28"/>
        </w:rPr>
        <w:t xml:space="preserve"> Инструкцией</w:t>
      </w:r>
      <w:r w:rsidR="005D4879" w:rsidRPr="009E724F">
        <w:rPr>
          <w:szCs w:val="28"/>
        </w:rPr>
        <w:t xml:space="preserve"> по </w:t>
      </w:r>
      <w:r w:rsidR="005D4879">
        <w:rPr>
          <w:szCs w:val="28"/>
        </w:rPr>
        <w:t>работе с документами</w:t>
      </w:r>
      <w:r w:rsidR="005D4879" w:rsidRPr="009E724F">
        <w:rPr>
          <w:szCs w:val="28"/>
        </w:rPr>
        <w:t xml:space="preserve"> в Счетной палате </w:t>
      </w:r>
      <w:r w:rsidR="005D4879">
        <w:rPr>
          <w:szCs w:val="28"/>
        </w:rPr>
        <w:t xml:space="preserve">Чукотского автономного округа, утвержденной приказом Счетной палаты от 1 ноября 2011 </w:t>
      </w:r>
      <w:r w:rsidR="005D4879">
        <w:rPr>
          <w:szCs w:val="28"/>
        </w:rPr>
        <w:lastRenderedPageBreak/>
        <w:t>года № 78-о/д</w:t>
      </w:r>
      <w:r w:rsidR="004E07AE">
        <w:rPr>
          <w:szCs w:val="28"/>
        </w:rPr>
        <w:t xml:space="preserve"> (далее – Инструкция по работе с документами)</w:t>
      </w:r>
      <w:r w:rsidR="005D4879">
        <w:rPr>
          <w:szCs w:val="28"/>
        </w:rPr>
        <w:t>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11. Аудитор Счетной палаты выполняет поручения Председателя Счетной палаты и заместителя Председателя Счетной палаты</w:t>
      </w:r>
      <w:r w:rsidR="00A7636A">
        <w:rPr>
          <w:szCs w:val="28"/>
        </w:rPr>
        <w:t xml:space="preserve"> или иного лица, уполномоченного Председателем Счетной палаты</w:t>
      </w:r>
      <w:r w:rsidRPr="009E724F">
        <w:rPr>
          <w:szCs w:val="28"/>
        </w:rPr>
        <w:t>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12" w:name="Par140"/>
      <w:bookmarkEnd w:id="12"/>
      <w:r w:rsidRPr="009E724F">
        <w:rPr>
          <w:szCs w:val="28"/>
        </w:rPr>
        <w:t>Статья 9. Коллегия, ее компетенция и порядок работы</w:t>
      </w:r>
    </w:p>
    <w:p w:rsidR="00EC5DB6" w:rsidRPr="001F432D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1. В соответствии со </w:t>
      </w:r>
      <w:hyperlink r:id="rId19" w:history="1">
        <w:r w:rsidRPr="009E724F">
          <w:rPr>
            <w:szCs w:val="28"/>
          </w:rPr>
          <w:t>статьей</w:t>
        </w:r>
        <w:r w:rsidR="001838D0">
          <w:rPr>
            <w:szCs w:val="28"/>
          </w:rPr>
          <w:t xml:space="preserve"> 5 Федерального закона № 6-ФЗ, статьей</w:t>
        </w:r>
        <w:r w:rsidR="003B7763">
          <w:rPr>
            <w:szCs w:val="28"/>
          </w:rPr>
          <w:t xml:space="preserve"> </w:t>
        </w:r>
        <w:r w:rsidR="001838D0">
          <w:rPr>
            <w:szCs w:val="28"/>
          </w:rPr>
          <w:t>4</w:t>
        </w:r>
      </w:hyperlink>
      <w:r w:rsidR="003B7763">
        <w:t xml:space="preserve"> </w:t>
      </w:r>
      <w:r w:rsidR="00A01691">
        <w:rPr>
          <w:szCs w:val="28"/>
        </w:rPr>
        <w:t>З</w:t>
      </w:r>
      <w:r w:rsidRPr="009E724F">
        <w:rPr>
          <w:szCs w:val="28"/>
        </w:rPr>
        <w:t xml:space="preserve">акона </w:t>
      </w:r>
      <w:r w:rsidR="00A01691">
        <w:rPr>
          <w:szCs w:val="28"/>
        </w:rPr>
        <w:t>«</w:t>
      </w:r>
      <w:r w:rsidRPr="009E724F">
        <w:rPr>
          <w:szCs w:val="28"/>
        </w:rPr>
        <w:t>О Счетной палате</w:t>
      </w:r>
      <w:r w:rsidR="00A01691">
        <w:rPr>
          <w:szCs w:val="28"/>
        </w:rPr>
        <w:t xml:space="preserve">» </w:t>
      </w:r>
      <w:r w:rsidRPr="009E724F">
        <w:rPr>
          <w:szCs w:val="28"/>
        </w:rPr>
        <w:t>образуется Коллегия в составе Председателя Счетной палаты, заместителя Председателя Счетной палаты, аудиторов Счетной палаты</w:t>
      </w:r>
      <w:r w:rsidR="00A01691">
        <w:rPr>
          <w:szCs w:val="28"/>
        </w:rPr>
        <w:t xml:space="preserve"> и иных должностных лиц</w:t>
      </w:r>
      <w:r w:rsidRPr="009E724F">
        <w:rPr>
          <w:szCs w:val="28"/>
        </w:rPr>
        <w:t xml:space="preserve"> Счетной палаты.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2. В компетенцию Коллегии входят: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1) рассмотрение вопросов планирования и организации работы Счетной палаты, методологического и методического обеспечения деятельности Счетной палаты;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2) </w:t>
      </w:r>
      <w:r w:rsidR="006A6C4C">
        <w:rPr>
          <w:szCs w:val="28"/>
        </w:rPr>
        <w:t>рассмотр</w:t>
      </w:r>
      <w:r w:rsidRPr="009E724F">
        <w:rPr>
          <w:szCs w:val="28"/>
        </w:rPr>
        <w:t>ение стандартов Счетной палаты;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3) </w:t>
      </w:r>
      <w:r w:rsidR="006A6C4C">
        <w:rPr>
          <w:szCs w:val="28"/>
        </w:rPr>
        <w:t>рассмотр</w:t>
      </w:r>
      <w:r w:rsidRPr="009E724F">
        <w:rPr>
          <w:szCs w:val="28"/>
        </w:rPr>
        <w:t>ение Регламента, внесение в него изменений и дополнений;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4) рассмотрение и утверждение </w:t>
      </w:r>
      <w:r w:rsidR="00D8178A" w:rsidRPr="009E724F">
        <w:rPr>
          <w:szCs w:val="28"/>
        </w:rPr>
        <w:t>основных направлений</w:t>
      </w:r>
      <w:r w:rsidRPr="009E724F">
        <w:rPr>
          <w:szCs w:val="28"/>
        </w:rPr>
        <w:t xml:space="preserve"> деятельности Счетной палаты, концепций работы Счетной палаты по направлениям деятельности Счетной палаты на среднесрочную перспективу и годового плана работы Счетной палаты;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5) утверждение распределения обязанностей между аудиторами Счетной палаты, а также изменений в распределение обязанностей;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6) рассмотрение и утверждение отчета о работе Счетной палаты за год;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7) принятие решения о корректировке годового плана работы Счетной палаты;</w:t>
      </w:r>
    </w:p>
    <w:p w:rsidR="00EC5DB6" w:rsidRPr="009E724F" w:rsidRDefault="009E3A1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="00EC5DB6" w:rsidRPr="009E724F">
        <w:rPr>
          <w:szCs w:val="28"/>
        </w:rPr>
        <w:t xml:space="preserve">) утверждение отчетов, </w:t>
      </w:r>
      <w:r w:rsidR="007B5164">
        <w:rPr>
          <w:szCs w:val="28"/>
        </w:rPr>
        <w:t xml:space="preserve">рассмотрение </w:t>
      </w:r>
      <w:r w:rsidR="00EC5DB6" w:rsidRPr="009E724F">
        <w:rPr>
          <w:szCs w:val="28"/>
        </w:rPr>
        <w:t xml:space="preserve">иных документов по результатам контрольных и экспертно-аналитических мероприятий, а также </w:t>
      </w:r>
      <w:r w:rsidR="00EC5DB6" w:rsidRPr="009E3A14">
        <w:rPr>
          <w:szCs w:val="28"/>
        </w:rPr>
        <w:t xml:space="preserve">информационных сообщений, направляемых </w:t>
      </w:r>
      <w:r w:rsidR="001838D0" w:rsidRPr="009E3A14">
        <w:rPr>
          <w:szCs w:val="28"/>
        </w:rPr>
        <w:t xml:space="preserve">Губернатору и </w:t>
      </w:r>
      <w:r w:rsidR="00EC5DB6" w:rsidRPr="009E3A14">
        <w:rPr>
          <w:szCs w:val="28"/>
        </w:rPr>
        <w:t>Думе</w:t>
      </w:r>
      <w:r w:rsidR="001838D0" w:rsidRPr="009E3A14">
        <w:rPr>
          <w:szCs w:val="28"/>
        </w:rPr>
        <w:t xml:space="preserve"> Чукотско</w:t>
      </w:r>
      <w:r w:rsidR="001838D0">
        <w:rPr>
          <w:szCs w:val="28"/>
        </w:rPr>
        <w:t>го автономного округа</w:t>
      </w:r>
      <w:r w:rsidR="00EC5DB6" w:rsidRPr="009E724F">
        <w:rPr>
          <w:szCs w:val="28"/>
        </w:rPr>
        <w:t>;</w:t>
      </w:r>
    </w:p>
    <w:p w:rsidR="00EC5DB6" w:rsidRPr="009E724F" w:rsidRDefault="009E3A1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</w:t>
      </w:r>
      <w:r w:rsidR="00EC5DB6" w:rsidRPr="009E724F">
        <w:rPr>
          <w:szCs w:val="28"/>
        </w:rPr>
        <w:t>) рассмотрение и утверждение заключений Счетной палаты:</w:t>
      </w:r>
    </w:p>
    <w:p w:rsidR="00EC5DB6" w:rsidRPr="009E724F" w:rsidRDefault="001C600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EC5DB6" w:rsidRPr="009E724F">
        <w:rPr>
          <w:szCs w:val="28"/>
        </w:rPr>
        <w:t xml:space="preserve">на проекты </w:t>
      </w:r>
      <w:r w:rsidR="001838D0">
        <w:rPr>
          <w:szCs w:val="28"/>
        </w:rPr>
        <w:t>законо</w:t>
      </w:r>
      <w:r w:rsidR="00EC5DB6" w:rsidRPr="009E724F">
        <w:rPr>
          <w:szCs w:val="28"/>
        </w:rPr>
        <w:t xml:space="preserve">в </w:t>
      </w:r>
      <w:r w:rsidR="00D8178A" w:rsidRPr="009E724F">
        <w:rPr>
          <w:szCs w:val="28"/>
        </w:rPr>
        <w:t>о</w:t>
      </w:r>
      <w:r w:rsidR="00D8178A">
        <w:rPr>
          <w:szCs w:val="28"/>
        </w:rPr>
        <w:t>б окру</w:t>
      </w:r>
      <w:r w:rsidR="00D8178A" w:rsidRPr="009E724F">
        <w:rPr>
          <w:szCs w:val="28"/>
        </w:rPr>
        <w:t>жном</w:t>
      </w:r>
      <w:r w:rsidR="00EC5DB6" w:rsidRPr="009E724F">
        <w:rPr>
          <w:szCs w:val="28"/>
        </w:rPr>
        <w:t xml:space="preserve"> бюджете</w:t>
      </w:r>
      <w:r w:rsidR="00D373BF">
        <w:rPr>
          <w:szCs w:val="28"/>
        </w:rPr>
        <w:t xml:space="preserve"> Чукотского автономного округа</w:t>
      </w:r>
      <w:r w:rsidR="00EC5DB6" w:rsidRPr="009E724F">
        <w:rPr>
          <w:szCs w:val="28"/>
        </w:rPr>
        <w:t xml:space="preserve"> и </w:t>
      </w:r>
      <w:r w:rsidR="00D8178A" w:rsidRPr="009E724F">
        <w:rPr>
          <w:szCs w:val="28"/>
        </w:rPr>
        <w:t>бюджет</w:t>
      </w:r>
      <w:r w:rsidR="00D8178A">
        <w:rPr>
          <w:szCs w:val="28"/>
        </w:rPr>
        <w:t>е Чукотского</w:t>
      </w:r>
      <w:r w:rsidR="003B7763">
        <w:rPr>
          <w:szCs w:val="28"/>
        </w:rPr>
        <w:t xml:space="preserve"> </w:t>
      </w:r>
      <w:r w:rsidR="001838D0">
        <w:rPr>
          <w:szCs w:val="28"/>
        </w:rPr>
        <w:t>территориальн</w:t>
      </w:r>
      <w:r w:rsidR="00D373BF">
        <w:rPr>
          <w:szCs w:val="28"/>
        </w:rPr>
        <w:t>ого</w:t>
      </w:r>
      <w:r w:rsidR="00EC5DB6" w:rsidRPr="009E724F">
        <w:rPr>
          <w:szCs w:val="28"/>
        </w:rPr>
        <w:t xml:space="preserve"> фонд</w:t>
      </w:r>
      <w:r w:rsidR="00D373BF">
        <w:rPr>
          <w:szCs w:val="28"/>
        </w:rPr>
        <w:t>а обязательного медицинского страхования</w:t>
      </w:r>
      <w:r w:rsidR="00EC5DB6" w:rsidRPr="009E724F">
        <w:rPr>
          <w:szCs w:val="28"/>
        </w:rPr>
        <w:t>;</w:t>
      </w:r>
    </w:p>
    <w:p w:rsidR="00EC5DB6" w:rsidRPr="009E724F" w:rsidRDefault="001C600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EC5DB6" w:rsidRPr="009E724F">
        <w:rPr>
          <w:szCs w:val="28"/>
        </w:rPr>
        <w:t xml:space="preserve">на проекты законов о внесении изменений в законы </w:t>
      </w:r>
      <w:r w:rsidR="00D8178A" w:rsidRPr="009E724F">
        <w:rPr>
          <w:szCs w:val="28"/>
        </w:rPr>
        <w:t>о</w:t>
      </w:r>
      <w:r w:rsidR="00D8178A">
        <w:rPr>
          <w:szCs w:val="28"/>
        </w:rPr>
        <w:t>б окру</w:t>
      </w:r>
      <w:r w:rsidR="00D8178A" w:rsidRPr="009E724F">
        <w:rPr>
          <w:szCs w:val="28"/>
        </w:rPr>
        <w:t>жном</w:t>
      </w:r>
      <w:r w:rsidR="0066572B" w:rsidRPr="009E724F">
        <w:rPr>
          <w:szCs w:val="28"/>
        </w:rPr>
        <w:t xml:space="preserve"> бюджете</w:t>
      </w:r>
      <w:r w:rsidR="0066572B">
        <w:rPr>
          <w:szCs w:val="28"/>
        </w:rPr>
        <w:t xml:space="preserve"> Чукотского автономного округа</w:t>
      </w:r>
      <w:r w:rsidR="0066572B" w:rsidRPr="009E724F">
        <w:rPr>
          <w:szCs w:val="28"/>
        </w:rPr>
        <w:t xml:space="preserve"> и </w:t>
      </w:r>
      <w:r w:rsidR="00D8178A" w:rsidRPr="009E724F">
        <w:rPr>
          <w:szCs w:val="28"/>
        </w:rPr>
        <w:t>бюджет</w:t>
      </w:r>
      <w:r w:rsidR="00D8178A">
        <w:rPr>
          <w:szCs w:val="28"/>
        </w:rPr>
        <w:t>е Чукотского</w:t>
      </w:r>
      <w:r w:rsidR="0066572B">
        <w:rPr>
          <w:szCs w:val="28"/>
        </w:rPr>
        <w:t xml:space="preserve"> территориального</w:t>
      </w:r>
      <w:r w:rsidR="0066572B" w:rsidRPr="009E724F">
        <w:rPr>
          <w:szCs w:val="28"/>
        </w:rPr>
        <w:t xml:space="preserve"> фонд</w:t>
      </w:r>
      <w:r w:rsidR="0066572B">
        <w:rPr>
          <w:szCs w:val="28"/>
        </w:rPr>
        <w:t>а обязательного медицинского страхования</w:t>
      </w:r>
      <w:r w:rsidR="00EC5DB6" w:rsidRPr="009E724F">
        <w:rPr>
          <w:szCs w:val="28"/>
        </w:rPr>
        <w:t>;</w:t>
      </w:r>
    </w:p>
    <w:p w:rsidR="00EC5DB6" w:rsidRPr="009E724F" w:rsidRDefault="001C600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EC5DB6" w:rsidRPr="009E724F">
        <w:rPr>
          <w:szCs w:val="28"/>
        </w:rPr>
        <w:t>на проекты иных законов, внесенные Председателем Счетной палаты на рассмотрение Коллегии;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1</w:t>
      </w:r>
      <w:r w:rsidR="009E3A14">
        <w:rPr>
          <w:szCs w:val="28"/>
        </w:rPr>
        <w:t>0</w:t>
      </w:r>
      <w:r w:rsidRPr="009E724F">
        <w:rPr>
          <w:szCs w:val="28"/>
        </w:rPr>
        <w:t xml:space="preserve">) рассмотрение и утверждение </w:t>
      </w:r>
      <w:r w:rsidR="001E7947">
        <w:rPr>
          <w:szCs w:val="28"/>
        </w:rPr>
        <w:t xml:space="preserve">сводного </w:t>
      </w:r>
      <w:r w:rsidRPr="009E724F">
        <w:rPr>
          <w:szCs w:val="28"/>
        </w:rPr>
        <w:t>заключени</w:t>
      </w:r>
      <w:r w:rsidR="001E7947">
        <w:rPr>
          <w:szCs w:val="28"/>
        </w:rPr>
        <w:t>я</w:t>
      </w:r>
      <w:r w:rsidRPr="009E724F">
        <w:rPr>
          <w:szCs w:val="28"/>
        </w:rPr>
        <w:t xml:space="preserve"> Счетной палаты по главн</w:t>
      </w:r>
      <w:r w:rsidR="0039312A">
        <w:rPr>
          <w:szCs w:val="28"/>
        </w:rPr>
        <w:t>ым</w:t>
      </w:r>
      <w:r w:rsidRPr="009E724F">
        <w:rPr>
          <w:szCs w:val="28"/>
        </w:rPr>
        <w:t xml:space="preserve"> администратор</w:t>
      </w:r>
      <w:r w:rsidR="0039312A">
        <w:rPr>
          <w:szCs w:val="28"/>
        </w:rPr>
        <w:t>ам</w:t>
      </w:r>
      <w:r w:rsidRPr="009E724F">
        <w:rPr>
          <w:szCs w:val="28"/>
        </w:rPr>
        <w:t xml:space="preserve"> средств </w:t>
      </w:r>
      <w:r w:rsidR="00AD3D21">
        <w:rPr>
          <w:szCs w:val="28"/>
        </w:rPr>
        <w:t>окруж</w:t>
      </w:r>
      <w:r w:rsidRPr="009E724F">
        <w:rPr>
          <w:szCs w:val="28"/>
        </w:rPr>
        <w:t xml:space="preserve">ного бюджета, </w:t>
      </w:r>
      <w:r w:rsidR="001C6002">
        <w:rPr>
          <w:szCs w:val="28"/>
        </w:rPr>
        <w:t xml:space="preserve">заключений </w:t>
      </w:r>
      <w:r w:rsidRPr="009E724F">
        <w:rPr>
          <w:szCs w:val="28"/>
        </w:rPr>
        <w:t xml:space="preserve">на годовой отчет об исполнении </w:t>
      </w:r>
      <w:r w:rsidR="00AD3D21">
        <w:rPr>
          <w:szCs w:val="28"/>
        </w:rPr>
        <w:t>окружного бюджета Чукотского автономного округа</w:t>
      </w:r>
      <w:r w:rsidR="00AD3D21" w:rsidRPr="009E724F">
        <w:rPr>
          <w:szCs w:val="28"/>
        </w:rPr>
        <w:t xml:space="preserve"> и бюджет </w:t>
      </w:r>
      <w:r w:rsidR="00AD3D21">
        <w:rPr>
          <w:szCs w:val="28"/>
        </w:rPr>
        <w:t>Чукотского территориального</w:t>
      </w:r>
      <w:r w:rsidR="00AD3D21" w:rsidRPr="009E724F">
        <w:rPr>
          <w:szCs w:val="28"/>
        </w:rPr>
        <w:t xml:space="preserve"> фонд</w:t>
      </w:r>
      <w:r w:rsidR="00AD3D21">
        <w:rPr>
          <w:szCs w:val="28"/>
        </w:rPr>
        <w:t xml:space="preserve">а обязательного медицинского </w:t>
      </w:r>
      <w:r w:rsidR="00AD3D21">
        <w:rPr>
          <w:szCs w:val="28"/>
        </w:rPr>
        <w:lastRenderedPageBreak/>
        <w:t>страхования</w:t>
      </w:r>
      <w:r w:rsidRPr="009E724F">
        <w:rPr>
          <w:szCs w:val="28"/>
        </w:rPr>
        <w:t>;</w:t>
      </w:r>
    </w:p>
    <w:p w:rsidR="00EC5DB6" w:rsidRPr="009E724F" w:rsidRDefault="009E3A1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11</w:t>
      </w:r>
      <w:r w:rsidR="00EC5DB6" w:rsidRPr="009E724F">
        <w:rPr>
          <w:szCs w:val="28"/>
        </w:rPr>
        <w:t>) утверждение представляемого Председателем Счетной палаты Перечня должностных лиц Счетной палаты</w:t>
      </w:r>
      <w:r w:rsidR="009024E5">
        <w:rPr>
          <w:szCs w:val="28"/>
        </w:rPr>
        <w:t xml:space="preserve"> Чукотского автономного округа</w:t>
      </w:r>
      <w:r w:rsidR="00EC5DB6" w:rsidRPr="009E724F">
        <w:rPr>
          <w:szCs w:val="28"/>
        </w:rPr>
        <w:t>, осуществляющих в связи с их служебной деятельностью функции, выполнение которых может быть сопряжено с посягательствами на их безопасность;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1</w:t>
      </w:r>
      <w:r w:rsidR="007A1D0E">
        <w:rPr>
          <w:szCs w:val="28"/>
        </w:rPr>
        <w:t>2</w:t>
      </w:r>
      <w:r w:rsidRPr="009E724F">
        <w:rPr>
          <w:szCs w:val="28"/>
        </w:rPr>
        <w:t xml:space="preserve">) принятие </w:t>
      </w:r>
      <w:r w:rsidR="00D8178A">
        <w:rPr>
          <w:szCs w:val="28"/>
        </w:rPr>
        <w:t>предложений</w:t>
      </w:r>
      <w:r w:rsidR="00DB65D6">
        <w:rPr>
          <w:szCs w:val="28"/>
        </w:rPr>
        <w:t xml:space="preserve"> по </w:t>
      </w:r>
      <w:r w:rsidR="00D8178A" w:rsidRPr="0073629F">
        <w:rPr>
          <w:szCs w:val="28"/>
        </w:rPr>
        <w:t>совершенствованию структуры</w:t>
      </w:r>
      <w:r w:rsidR="0073629F" w:rsidRPr="0073629F">
        <w:rPr>
          <w:szCs w:val="28"/>
        </w:rPr>
        <w:t xml:space="preserve"> Счетной палаты </w:t>
      </w:r>
      <w:r w:rsidRPr="0073629F">
        <w:rPr>
          <w:szCs w:val="28"/>
        </w:rPr>
        <w:t>по</w:t>
      </w:r>
      <w:r w:rsidRPr="009E724F">
        <w:rPr>
          <w:szCs w:val="28"/>
        </w:rPr>
        <w:t xml:space="preserve"> представлению Председателя Счетной палаты;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1</w:t>
      </w:r>
      <w:r w:rsidR="007A1D0E">
        <w:rPr>
          <w:szCs w:val="28"/>
        </w:rPr>
        <w:t>3</w:t>
      </w:r>
      <w:r w:rsidRPr="009E724F">
        <w:rPr>
          <w:szCs w:val="28"/>
        </w:rPr>
        <w:t>) рассмотрение представлений к награждению государственными и иными наградами;</w:t>
      </w:r>
    </w:p>
    <w:p w:rsidR="00EC5DB6" w:rsidRPr="009E724F" w:rsidRDefault="00EC5DB6" w:rsidP="0073629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1</w:t>
      </w:r>
      <w:r w:rsidR="007A1D0E">
        <w:rPr>
          <w:szCs w:val="28"/>
        </w:rPr>
        <w:t>4</w:t>
      </w:r>
      <w:r w:rsidRPr="009E724F">
        <w:rPr>
          <w:szCs w:val="28"/>
        </w:rPr>
        <w:t>) рассмотрение иных вопросов, входящих в компетенцию Коллегии.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3. При выявлении в ходе контрольного мероприятия бюджетных нарушений Коллегией принимаются</w:t>
      </w:r>
      <w:r w:rsidR="000D5DEE">
        <w:rPr>
          <w:szCs w:val="28"/>
        </w:rPr>
        <w:t xml:space="preserve"> решения о направлении</w:t>
      </w:r>
      <w:r w:rsidRPr="009E724F">
        <w:rPr>
          <w:szCs w:val="28"/>
        </w:rPr>
        <w:t xml:space="preserve"> уведомления о применении бюджетных мер принуждения, которые подписываются Председателем Счетной палаты или заместителем Председателя Счетной палаты </w:t>
      </w:r>
      <w:r w:rsidR="00A7636A">
        <w:rPr>
          <w:szCs w:val="28"/>
        </w:rPr>
        <w:t xml:space="preserve">или иным лицом, уполномоченным Председателем Счетной палаты, </w:t>
      </w:r>
      <w:r w:rsidRPr="009E724F">
        <w:rPr>
          <w:szCs w:val="28"/>
        </w:rPr>
        <w:t>и направляются соответствующему финансовому органу.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4. Коллегия проводит очередные и внеочередные заседания. Очередные заседания Коллегии проводятся регулярно в соответствии с годовым планом работы Счетной палаты, </w:t>
      </w:r>
      <w:r w:rsidR="00A17EDB">
        <w:rPr>
          <w:szCs w:val="28"/>
        </w:rPr>
        <w:t>но не реже од</w:t>
      </w:r>
      <w:r w:rsidRPr="009E724F">
        <w:rPr>
          <w:szCs w:val="28"/>
        </w:rPr>
        <w:t>н</w:t>
      </w:r>
      <w:r w:rsidR="00A17EDB">
        <w:rPr>
          <w:szCs w:val="28"/>
        </w:rPr>
        <w:t xml:space="preserve">ого </w:t>
      </w:r>
      <w:r w:rsidRPr="009E724F">
        <w:rPr>
          <w:szCs w:val="28"/>
        </w:rPr>
        <w:t>раз</w:t>
      </w:r>
      <w:r w:rsidR="00A17EDB">
        <w:rPr>
          <w:szCs w:val="28"/>
        </w:rPr>
        <w:t>а</w:t>
      </w:r>
      <w:r w:rsidRPr="009E724F">
        <w:rPr>
          <w:szCs w:val="28"/>
        </w:rPr>
        <w:t xml:space="preserve"> в </w:t>
      </w:r>
      <w:r w:rsidR="00A17EDB">
        <w:rPr>
          <w:szCs w:val="28"/>
        </w:rPr>
        <w:t>месяц</w:t>
      </w:r>
      <w:r w:rsidRPr="009E724F">
        <w:rPr>
          <w:szCs w:val="28"/>
        </w:rPr>
        <w:t>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Внеочередные заседания Коллегии проводятся </w:t>
      </w:r>
      <w:r w:rsidR="002A7383">
        <w:rPr>
          <w:szCs w:val="28"/>
        </w:rPr>
        <w:t>по мере необходимости.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Председательствует на заседаниях Коллегии Председатель Счетной палаты, а в случае его отсутствия </w:t>
      </w:r>
      <w:r w:rsidR="008E0F76">
        <w:rPr>
          <w:szCs w:val="28"/>
        </w:rPr>
        <w:t>–</w:t>
      </w:r>
      <w:r w:rsidR="001F432D">
        <w:rPr>
          <w:szCs w:val="28"/>
        </w:rPr>
        <w:t xml:space="preserve"> </w:t>
      </w:r>
      <w:r w:rsidR="008E0F76">
        <w:rPr>
          <w:szCs w:val="28"/>
        </w:rPr>
        <w:t>иное лицо, уполномоченное</w:t>
      </w:r>
      <w:r w:rsidRPr="009E724F">
        <w:rPr>
          <w:szCs w:val="28"/>
        </w:rPr>
        <w:t xml:space="preserve"> Председател</w:t>
      </w:r>
      <w:r w:rsidR="008E0F76">
        <w:rPr>
          <w:szCs w:val="28"/>
        </w:rPr>
        <w:t>ем</w:t>
      </w:r>
      <w:r w:rsidRPr="009E724F">
        <w:rPr>
          <w:szCs w:val="28"/>
        </w:rPr>
        <w:t xml:space="preserve"> Счетной палаты.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Заседание Коллегии является правомочным при участии в нем более половины членов Коллегии.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Решение Коллегии считается принятым, если за него проголосовало большинство присутствующих на заседании членов Коллегии, имеющих право голоса.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При равном количестве голосов </w:t>
      </w:r>
      <w:r w:rsidR="00AD4B23">
        <w:rPr>
          <w:szCs w:val="28"/>
        </w:rPr>
        <w:t>«</w:t>
      </w:r>
      <w:r w:rsidRPr="009E724F">
        <w:rPr>
          <w:szCs w:val="28"/>
        </w:rPr>
        <w:t>за</w:t>
      </w:r>
      <w:r w:rsidR="00AD4B23">
        <w:rPr>
          <w:szCs w:val="28"/>
        </w:rPr>
        <w:t>»</w:t>
      </w:r>
      <w:r w:rsidRPr="009E724F">
        <w:rPr>
          <w:szCs w:val="28"/>
        </w:rPr>
        <w:t xml:space="preserve"> и </w:t>
      </w:r>
      <w:r w:rsidR="00AD4B23">
        <w:rPr>
          <w:szCs w:val="28"/>
        </w:rPr>
        <w:t>«</w:t>
      </w:r>
      <w:r w:rsidRPr="009E724F">
        <w:rPr>
          <w:szCs w:val="28"/>
        </w:rPr>
        <w:t>против</w:t>
      </w:r>
      <w:r w:rsidR="00AD4B23">
        <w:rPr>
          <w:szCs w:val="28"/>
        </w:rPr>
        <w:t>»</w:t>
      </w:r>
      <w:r w:rsidRPr="009E724F">
        <w:rPr>
          <w:szCs w:val="28"/>
        </w:rPr>
        <w:t xml:space="preserve"> окончательное решение принимает председательствующий на заседании Коллегии.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5. Решения, принятые Коллегией по вопросам, отнесенным к ее ведению Федеральным </w:t>
      </w:r>
      <w:hyperlink r:id="rId20" w:history="1">
        <w:r w:rsidRPr="009E724F">
          <w:rPr>
            <w:szCs w:val="28"/>
          </w:rPr>
          <w:t>законом</w:t>
        </w:r>
      </w:hyperlink>
      <w:r w:rsidR="00587E67">
        <w:t xml:space="preserve"> </w:t>
      </w:r>
      <w:r w:rsidR="00AD4B23">
        <w:rPr>
          <w:szCs w:val="28"/>
        </w:rPr>
        <w:t xml:space="preserve">№ 6-ФЗ, Законом </w:t>
      </w:r>
      <w:r w:rsidR="0073629F">
        <w:rPr>
          <w:szCs w:val="28"/>
        </w:rPr>
        <w:t>«О</w:t>
      </w:r>
      <w:r w:rsidRPr="009E724F">
        <w:rPr>
          <w:szCs w:val="28"/>
        </w:rPr>
        <w:t xml:space="preserve"> Счетной палате</w:t>
      </w:r>
      <w:r w:rsidR="0073629F">
        <w:rPr>
          <w:szCs w:val="28"/>
        </w:rPr>
        <w:t>»</w:t>
      </w:r>
      <w:r w:rsidRPr="009E724F">
        <w:rPr>
          <w:szCs w:val="28"/>
        </w:rPr>
        <w:t xml:space="preserve"> и Регламентом, являются обязательными для инспекторов и иных сотрудников аппарата Счетной палаты, а по процедурным вопросам - для всех участников контрольного или экспертно-аналитического мероприятия.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Контроль за исполнением решений Коллегии возлагается на Председателя Счетной палаты и заместителя Председателя Счетной палаты</w:t>
      </w:r>
      <w:r w:rsidR="00A7636A">
        <w:rPr>
          <w:szCs w:val="28"/>
        </w:rPr>
        <w:t xml:space="preserve"> или иное лицо, уполномоченное </w:t>
      </w:r>
      <w:r w:rsidR="00A7636A" w:rsidRPr="00A7636A">
        <w:rPr>
          <w:szCs w:val="28"/>
        </w:rPr>
        <w:t>Председателем Счетной палаты</w:t>
      </w:r>
      <w:r w:rsidRPr="00A7636A">
        <w:rPr>
          <w:szCs w:val="28"/>
        </w:rPr>
        <w:t>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6. Проект повестки заседания Коллегии формирует</w:t>
      </w:r>
      <w:r w:rsidR="00B0579D">
        <w:rPr>
          <w:szCs w:val="28"/>
        </w:rPr>
        <w:t>ся Председателем Счетной палаты</w:t>
      </w:r>
      <w:r w:rsidRPr="009E724F">
        <w:rPr>
          <w:szCs w:val="28"/>
        </w:rPr>
        <w:t xml:space="preserve">, а в случае его отсутствия </w:t>
      </w:r>
      <w:r w:rsidR="00CC0557">
        <w:rPr>
          <w:szCs w:val="28"/>
        </w:rPr>
        <w:t>–</w:t>
      </w:r>
      <w:r w:rsidR="00A60388">
        <w:rPr>
          <w:szCs w:val="28"/>
        </w:rPr>
        <w:t xml:space="preserve"> </w:t>
      </w:r>
      <w:r w:rsidR="00CC0557" w:rsidRPr="00A7636A">
        <w:rPr>
          <w:szCs w:val="28"/>
        </w:rPr>
        <w:t>иным лицом, уполномоченным</w:t>
      </w:r>
      <w:r w:rsidR="00587E67">
        <w:rPr>
          <w:szCs w:val="28"/>
        </w:rPr>
        <w:t xml:space="preserve"> </w:t>
      </w:r>
      <w:r w:rsidRPr="00A7636A">
        <w:rPr>
          <w:szCs w:val="28"/>
        </w:rPr>
        <w:t>Председател</w:t>
      </w:r>
      <w:r w:rsidR="00CC0557" w:rsidRPr="00A7636A">
        <w:rPr>
          <w:szCs w:val="28"/>
        </w:rPr>
        <w:t>ем</w:t>
      </w:r>
      <w:r w:rsidRPr="00A7636A">
        <w:rPr>
          <w:szCs w:val="28"/>
        </w:rPr>
        <w:t xml:space="preserve"> Счетной палаты.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Повестка заседания утверждается Коллегией.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Член Коллегии может поставить вопрос о включении в повестку заседания </w:t>
      </w:r>
      <w:r w:rsidRPr="009E724F">
        <w:rPr>
          <w:szCs w:val="28"/>
        </w:rPr>
        <w:lastRenderedPageBreak/>
        <w:t>вопроса, внесенного им ранее, но не включенного в проект повестки заседания. Для того чтобы после утверждения повестки заседания Коллегии на обсуждение о включении в нее был поставлен дополнительный вопрос, за него должны проголосовать большинство присутствующих на заседании членов Коллегии, имеющих право голоса.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Решение о включении в повестку заседания того или иного вопроса принимается Коллегией при наличии документов, подтверждающих необходимость такого включения.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7. В обязательном порядке в повестку заседания Коллегии включаются следующие вопросы: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1) о поступивших </w:t>
      </w:r>
      <w:r w:rsidR="00CA258E">
        <w:rPr>
          <w:szCs w:val="28"/>
        </w:rPr>
        <w:t>обращениях (</w:t>
      </w:r>
      <w:r w:rsidRPr="009E724F">
        <w:rPr>
          <w:szCs w:val="28"/>
        </w:rPr>
        <w:t xml:space="preserve">поручения </w:t>
      </w:r>
      <w:r w:rsidR="00C4759B">
        <w:rPr>
          <w:szCs w:val="28"/>
        </w:rPr>
        <w:t xml:space="preserve">Думы </w:t>
      </w:r>
      <w:r w:rsidRPr="009E724F">
        <w:rPr>
          <w:szCs w:val="28"/>
        </w:rPr>
        <w:t xml:space="preserve">и </w:t>
      </w:r>
      <w:r w:rsidR="00C4759B">
        <w:rPr>
          <w:szCs w:val="28"/>
        </w:rPr>
        <w:t>запрос</w:t>
      </w:r>
      <w:r w:rsidR="00CA258E">
        <w:rPr>
          <w:szCs w:val="28"/>
        </w:rPr>
        <w:t>ы</w:t>
      </w:r>
      <w:r w:rsidR="00C4759B">
        <w:rPr>
          <w:szCs w:val="28"/>
        </w:rPr>
        <w:t xml:space="preserve"> Губернатора</w:t>
      </w:r>
      <w:r w:rsidR="00CA258E">
        <w:rPr>
          <w:szCs w:val="28"/>
        </w:rPr>
        <w:t xml:space="preserve"> Чукотского автономного округа)</w:t>
      </w:r>
      <w:r w:rsidRPr="009E724F">
        <w:rPr>
          <w:szCs w:val="28"/>
        </w:rPr>
        <w:t>, обязательных для включения в годовой план работы Счетной палаты;</w:t>
      </w:r>
    </w:p>
    <w:p w:rsidR="00EC5DB6" w:rsidRPr="00CA258E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A258E">
        <w:rPr>
          <w:szCs w:val="28"/>
        </w:rPr>
        <w:t>2) о поступивших обращениях, обязательных для рассмотрения Счетной палатой;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A258E">
        <w:rPr>
          <w:szCs w:val="28"/>
        </w:rPr>
        <w:t>3)</w:t>
      </w:r>
      <w:r w:rsidRPr="009E724F">
        <w:rPr>
          <w:szCs w:val="28"/>
        </w:rPr>
        <w:t xml:space="preserve"> о ходе проводимого контрольного или экспертно-аналитического мероприятия, если включения этого вопроса в повестку заседания требует один из членов Коллегии;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4) о результатах контрольных и экспертно-аналитических мероприятий, проведенных по обращениям, обязательным для включения в годовой план работы Счетной палаты, и о результатах иных контрольных и экспертно-аналитических мероприятий;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5) о заключениях, представляемых Счетной палатой </w:t>
      </w:r>
      <w:r w:rsidR="007060CA">
        <w:rPr>
          <w:szCs w:val="28"/>
        </w:rPr>
        <w:t>Думе</w:t>
      </w:r>
      <w:r w:rsidR="0039312A">
        <w:rPr>
          <w:szCs w:val="28"/>
        </w:rPr>
        <w:t>, Губернатору</w:t>
      </w:r>
      <w:r w:rsidR="00587E67">
        <w:rPr>
          <w:szCs w:val="28"/>
        </w:rPr>
        <w:t xml:space="preserve"> </w:t>
      </w:r>
      <w:r w:rsidR="007060CA" w:rsidRPr="0073629F">
        <w:rPr>
          <w:szCs w:val="28"/>
        </w:rPr>
        <w:t>и Правительству Чукотского автономного</w:t>
      </w:r>
      <w:r w:rsidR="00A60388">
        <w:rPr>
          <w:szCs w:val="28"/>
        </w:rPr>
        <w:t xml:space="preserve"> округа</w:t>
      </w:r>
      <w:r w:rsidRPr="0073629F">
        <w:rPr>
          <w:szCs w:val="28"/>
        </w:rPr>
        <w:t xml:space="preserve"> в соответствии с </w:t>
      </w:r>
      <w:r w:rsidR="007060CA" w:rsidRPr="0073629F">
        <w:rPr>
          <w:szCs w:val="28"/>
        </w:rPr>
        <w:t>Бюджетным</w:t>
      </w:r>
      <w:r w:rsidR="00587E67">
        <w:rPr>
          <w:szCs w:val="28"/>
        </w:rPr>
        <w:t xml:space="preserve"> </w:t>
      </w:r>
      <w:r w:rsidR="007060CA">
        <w:rPr>
          <w:szCs w:val="28"/>
        </w:rPr>
        <w:t xml:space="preserve">кодексом Российской Федерации, </w:t>
      </w:r>
      <w:hyperlink r:id="rId21" w:history="1">
        <w:r w:rsidR="007060CA">
          <w:rPr>
            <w:szCs w:val="28"/>
          </w:rPr>
          <w:t>З</w:t>
        </w:r>
        <w:r w:rsidRPr="009E724F">
          <w:rPr>
            <w:szCs w:val="28"/>
          </w:rPr>
          <w:t>аконом</w:t>
        </w:r>
      </w:hyperlink>
      <w:r w:rsidR="0073629F">
        <w:rPr>
          <w:szCs w:val="28"/>
        </w:rPr>
        <w:t>«О</w:t>
      </w:r>
      <w:r w:rsidRPr="009E724F">
        <w:rPr>
          <w:szCs w:val="28"/>
        </w:rPr>
        <w:t xml:space="preserve"> Счетной палате</w:t>
      </w:r>
      <w:r w:rsidR="0073629F">
        <w:rPr>
          <w:szCs w:val="28"/>
        </w:rPr>
        <w:t>»</w:t>
      </w:r>
      <w:r w:rsidRPr="009E724F">
        <w:rPr>
          <w:szCs w:val="28"/>
        </w:rPr>
        <w:t>;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6) о проекте годового плана работы Счетной палаты, а также о корректировке указанного плана;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7) о ходе выполнения годового плана работы Счетной палаты;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8) об основных</w:t>
      </w:r>
      <w:r w:rsidR="00587E67">
        <w:rPr>
          <w:szCs w:val="28"/>
        </w:rPr>
        <w:t xml:space="preserve"> </w:t>
      </w:r>
      <w:r w:rsidRPr="009E724F">
        <w:rPr>
          <w:szCs w:val="28"/>
        </w:rPr>
        <w:t>направлениях деятельности Счетной</w:t>
      </w:r>
      <w:r w:rsidR="009024E5">
        <w:rPr>
          <w:szCs w:val="28"/>
        </w:rPr>
        <w:t xml:space="preserve"> палаты</w:t>
      </w:r>
      <w:r w:rsidRPr="009E724F">
        <w:rPr>
          <w:szCs w:val="28"/>
        </w:rPr>
        <w:t>;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9) о снятии с контроля, продлении сроков контроля за исполнением, принятии дополнительных мер по представлениям и предписаниям, подписанным Председателем Счетной палаты или </w:t>
      </w:r>
      <w:r w:rsidR="00CC0557" w:rsidRPr="00B86F13">
        <w:rPr>
          <w:szCs w:val="28"/>
        </w:rPr>
        <w:t>иным лицом, уполномоченным Председателем Счетной палаты</w:t>
      </w:r>
      <w:r w:rsidR="00B54EE7" w:rsidRPr="00B86F13">
        <w:rPr>
          <w:szCs w:val="28"/>
        </w:rPr>
        <w:t>, - е</w:t>
      </w:r>
      <w:r w:rsidRPr="00B86F13">
        <w:rPr>
          <w:szCs w:val="28"/>
        </w:rPr>
        <w:t>жеквар</w:t>
      </w:r>
      <w:r w:rsidRPr="0073629F">
        <w:rPr>
          <w:szCs w:val="28"/>
        </w:rPr>
        <w:t>тально</w:t>
      </w:r>
      <w:r w:rsidR="00B54EE7" w:rsidRPr="0073629F">
        <w:rPr>
          <w:szCs w:val="28"/>
        </w:rPr>
        <w:t xml:space="preserve"> или по мере необходимости</w:t>
      </w:r>
      <w:r w:rsidRPr="0073629F">
        <w:rPr>
          <w:szCs w:val="28"/>
        </w:rPr>
        <w:t>;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10</w:t>
      </w:r>
      <w:r w:rsidRPr="0073629F">
        <w:rPr>
          <w:szCs w:val="28"/>
        </w:rPr>
        <w:t>) об исполнении представлений Счетной палаты по резул</w:t>
      </w:r>
      <w:r w:rsidR="0073629F" w:rsidRPr="0073629F">
        <w:rPr>
          <w:szCs w:val="28"/>
        </w:rPr>
        <w:t xml:space="preserve">ьтатам контрольных мероприятий </w:t>
      </w:r>
      <w:r w:rsidRPr="0073629F">
        <w:rPr>
          <w:szCs w:val="28"/>
        </w:rPr>
        <w:t>и о дальнейшем контрол</w:t>
      </w:r>
      <w:r w:rsidR="00E02335">
        <w:rPr>
          <w:szCs w:val="28"/>
        </w:rPr>
        <w:t>е</w:t>
      </w:r>
      <w:r w:rsidRPr="0073629F">
        <w:rPr>
          <w:szCs w:val="28"/>
        </w:rPr>
        <w:t xml:space="preserve"> за их исполнением </w:t>
      </w:r>
      <w:r w:rsidR="009024E5">
        <w:rPr>
          <w:szCs w:val="28"/>
        </w:rPr>
        <w:t>–</w:t>
      </w:r>
      <w:r w:rsidRPr="0073629F">
        <w:rPr>
          <w:szCs w:val="28"/>
        </w:rPr>
        <w:t xml:space="preserve"> ежеквартально</w:t>
      </w:r>
      <w:r w:rsidR="009024E5">
        <w:rPr>
          <w:szCs w:val="28"/>
        </w:rPr>
        <w:t xml:space="preserve"> или по мере необходимости</w:t>
      </w:r>
      <w:r w:rsidRPr="0073629F">
        <w:rPr>
          <w:szCs w:val="28"/>
        </w:rPr>
        <w:t>;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11) о внесении изменений и дополнений в Регламент.</w:t>
      </w:r>
    </w:p>
    <w:p w:rsidR="0073629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3" w:name="Par195"/>
      <w:bookmarkEnd w:id="13"/>
      <w:r w:rsidRPr="0073629F">
        <w:rPr>
          <w:szCs w:val="28"/>
        </w:rPr>
        <w:t xml:space="preserve">8. Материалы к заседанию Коллегии представляются не </w:t>
      </w:r>
      <w:r w:rsidR="004876D8" w:rsidRPr="0073629F">
        <w:rPr>
          <w:szCs w:val="28"/>
        </w:rPr>
        <w:t>позднее,</w:t>
      </w:r>
      <w:r w:rsidRPr="0073629F">
        <w:rPr>
          <w:szCs w:val="28"/>
        </w:rPr>
        <w:t xml:space="preserve"> чем за </w:t>
      </w:r>
      <w:r w:rsidR="009024E5">
        <w:rPr>
          <w:szCs w:val="28"/>
        </w:rPr>
        <w:t>три</w:t>
      </w:r>
      <w:r w:rsidRPr="0073629F">
        <w:rPr>
          <w:szCs w:val="28"/>
        </w:rPr>
        <w:t xml:space="preserve"> рабочих дн</w:t>
      </w:r>
      <w:r w:rsidR="009024E5">
        <w:rPr>
          <w:szCs w:val="28"/>
        </w:rPr>
        <w:t>я</w:t>
      </w:r>
      <w:r w:rsidRPr="0073629F">
        <w:rPr>
          <w:szCs w:val="28"/>
        </w:rPr>
        <w:t xml:space="preserve"> до заседания </w:t>
      </w:r>
      <w:r w:rsidR="000B05D2" w:rsidRPr="0073629F">
        <w:rPr>
          <w:szCs w:val="28"/>
        </w:rPr>
        <w:t>Коллегии секретарю</w:t>
      </w:r>
      <w:r w:rsidR="0073629F" w:rsidRPr="0073629F">
        <w:rPr>
          <w:szCs w:val="28"/>
        </w:rPr>
        <w:t xml:space="preserve"> Коллегии.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По вопросам о результатах контрольных и экспертно-аналитических мероприятий на рассмотрение Коллегии вносятся следующие документы: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проект решения Коллегии;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lastRenderedPageBreak/>
        <w:t>отчет о результатах контрольного или экспертно-аналитического мероприятия за подписью аудитора Счетной палаты;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перечень актов, оформленных по результатам контрольных мероприятий;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проекты представлений, предписаний, обращений в правоохранительные органы, информационных писем Счетной палаты и других необходимых документов по результатам контрольного или экспертно-аналитического мероприятия.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Состав и объем материалов по иным вопросам деятельности Счетной палаты, вносимых на рассмотрение Коллегии, определяется Коллегией.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F0B9F">
        <w:rPr>
          <w:szCs w:val="28"/>
        </w:rPr>
        <w:t xml:space="preserve">После включения вопроса в проект повестки заседания Коллегии материалы к заседанию Коллегии не </w:t>
      </w:r>
      <w:r w:rsidR="004876D8" w:rsidRPr="00BF0B9F">
        <w:rPr>
          <w:szCs w:val="28"/>
        </w:rPr>
        <w:t>позднее,</w:t>
      </w:r>
      <w:r w:rsidRPr="00BF0B9F">
        <w:rPr>
          <w:szCs w:val="28"/>
        </w:rPr>
        <w:t xml:space="preserve"> чем за </w:t>
      </w:r>
      <w:r w:rsidR="009024E5">
        <w:rPr>
          <w:szCs w:val="28"/>
        </w:rPr>
        <w:t>один рабочий</w:t>
      </w:r>
      <w:r w:rsidRPr="00BF0B9F">
        <w:rPr>
          <w:szCs w:val="28"/>
        </w:rPr>
        <w:t xml:space="preserve"> д</w:t>
      </w:r>
      <w:r w:rsidR="009024E5">
        <w:rPr>
          <w:szCs w:val="28"/>
        </w:rPr>
        <w:t>ень</w:t>
      </w:r>
      <w:r w:rsidRPr="00BF0B9F">
        <w:rPr>
          <w:szCs w:val="28"/>
        </w:rPr>
        <w:t xml:space="preserve"> до заседания вместе с проектом повестки заседания рассылаются членам Коллегии.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9. В заседаниях Коллегии могут принимать участие председатели комитетов</w:t>
      </w:r>
      <w:r w:rsidR="00784925">
        <w:rPr>
          <w:szCs w:val="28"/>
        </w:rPr>
        <w:t xml:space="preserve"> Думы Чукотского автономного округа</w:t>
      </w:r>
      <w:r w:rsidRPr="009E724F">
        <w:rPr>
          <w:szCs w:val="28"/>
        </w:rPr>
        <w:t>, члены Правительства</w:t>
      </w:r>
      <w:r w:rsidR="00784925">
        <w:rPr>
          <w:szCs w:val="28"/>
        </w:rPr>
        <w:t xml:space="preserve"> Чукотского автономного округа</w:t>
      </w:r>
      <w:r w:rsidRPr="009E724F">
        <w:rPr>
          <w:szCs w:val="28"/>
        </w:rPr>
        <w:t>, а также иные лица</w:t>
      </w:r>
      <w:r w:rsidR="00784925">
        <w:rPr>
          <w:szCs w:val="28"/>
        </w:rPr>
        <w:t xml:space="preserve"> без предоставления им права </w:t>
      </w:r>
      <w:r w:rsidR="008C1B80">
        <w:rPr>
          <w:szCs w:val="28"/>
        </w:rPr>
        <w:t xml:space="preserve">решающего </w:t>
      </w:r>
      <w:r w:rsidR="00784925">
        <w:rPr>
          <w:szCs w:val="28"/>
        </w:rPr>
        <w:t>голоса</w:t>
      </w:r>
      <w:r w:rsidRPr="009E724F">
        <w:rPr>
          <w:szCs w:val="28"/>
        </w:rPr>
        <w:t>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Решение о присутствии на заседании Коллегии </w:t>
      </w:r>
      <w:r w:rsidR="008D0D8B">
        <w:rPr>
          <w:szCs w:val="28"/>
        </w:rPr>
        <w:t xml:space="preserve">иных </w:t>
      </w:r>
      <w:r w:rsidRPr="009E724F">
        <w:rPr>
          <w:szCs w:val="28"/>
        </w:rPr>
        <w:t xml:space="preserve">лиц, не являющихся членами Коллегии, депутатами </w:t>
      </w:r>
      <w:r w:rsidR="008D0D8B">
        <w:rPr>
          <w:szCs w:val="28"/>
        </w:rPr>
        <w:t xml:space="preserve">Думы </w:t>
      </w:r>
      <w:r w:rsidR="00784925">
        <w:rPr>
          <w:szCs w:val="28"/>
        </w:rPr>
        <w:t xml:space="preserve">Чукотского автономного округа, </w:t>
      </w:r>
      <w:r w:rsidR="00D8178A">
        <w:rPr>
          <w:szCs w:val="28"/>
        </w:rPr>
        <w:t>членами Правительства</w:t>
      </w:r>
      <w:r w:rsidR="00784925">
        <w:rPr>
          <w:szCs w:val="28"/>
        </w:rPr>
        <w:t xml:space="preserve"> Чукотского автономного </w:t>
      </w:r>
      <w:r w:rsidR="00784925" w:rsidRPr="00B86F13">
        <w:rPr>
          <w:szCs w:val="28"/>
        </w:rPr>
        <w:t>округа</w:t>
      </w:r>
      <w:r w:rsidRPr="00B86F13">
        <w:rPr>
          <w:szCs w:val="28"/>
        </w:rPr>
        <w:t xml:space="preserve">, принимает Председатель Счетной палаты, а в случае его отсутствия - </w:t>
      </w:r>
      <w:r w:rsidR="00CC0557" w:rsidRPr="00B86F13">
        <w:rPr>
          <w:szCs w:val="28"/>
        </w:rPr>
        <w:t>иным лицом, уполномоченным Председателем Счетной палаты</w:t>
      </w:r>
      <w:r w:rsidRPr="00B86F13">
        <w:rPr>
          <w:szCs w:val="28"/>
        </w:rPr>
        <w:t>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Приглашенные лица присутствуют на заседании Коллегии только по тем вопросам, на рассмотрение которых они были приглашены.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10. Рассмотрение итоговых документов по результатам контрольных и экспертно-аналитических мероприятий, включенных в повестку заседания Коллегии, начинается с доклада или отчета о результатах проведенных мероприятий, если Коллегия не установит иное.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В качестве докладчика по результатам контрольных и экспертно-аналитических мероприятий может выступать член Коллегии, инспектор или иной сотрудник аппарата Счетной палаты, а по остальным вопросам помимо лиц, поименованных выше, лица, специально приглашенные для этих целей. </w:t>
      </w:r>
    </w:p>
    <w:p w:rsidR="00784925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После доклада (отчета) и выступления представителя объекта аудита (контроля) следуют вопросы членов Коллегии к выступившим. </w:t>
      </w:r>
    </w:p>
    <w:p w:rsidR="00784925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В обсуждении, проводимом после ответов на вопросы, принимают участие только члены Коллегии, если иное не установит Коллегия. 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По результатам обсуждения право на заключительное слово перед голосованием имеют представитель объекта аудита (контроля), а затем основной докладчик.</w:t>
      </w:r>
    </w:p>
    <w:p w:rsidR="00292E18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11. Заседания Коллегии подлежат </w:t>
      </w:r>
      <w:r w:rsidR="00784925">
        <w:rPr>
          <w:szCs w:val="28"/>
        </w:rPr>
        <w:t>протоколированию</w:t>
      </w:r>
      <w:r w:rsidRPr="009E724F">
        <w:rPr>
          <w:szCs w:val="28"/>
        </w:rPr>
        <w:t xml:space="preserve">. 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12. По вопросам, включенным в повестку заседания, Коллегия принимает решения, которые оформляются в форме протокольной записи.</w:t>
      </w:r>
    </w:p>
    <w:p w:rsidR="00EC5DB6" w:rsidRDefault="00EC5DB6" w:rsidP="0002129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По итогам заседания Коллегии оформляется протокол.</w:t>
      </w:r>
    </w:p>
    <w:p w:rsidR="002A7383" w:rsidRDefault="002A7383" w:rsidP="00021295">
      <w:pPr>
        <w:widowControl w:val="0"/>
        <w:tabs>
          <w:tab w:val="left" w:pos="0"/>
        </w:tabs>
        <w:ind w:right="-2" w:firstLine="567"/>
        <w:jc w:val="both"/>
        <w:rPr>
          <w:szCs w:val="28"/>
        </w:rPr>
      </w:pPr>
      <w:r>
        <w:rPr>
          <w:szCs w:val="28"/>
        </w:rPr>
        <w:lastRenderedPageBreak/>
        <w:t>В протоколе заседания Коллегии указываются:</w:t>
      </w:r>
    </w:p>
    <w:p w:rsidR="002A7383" w:rsidRDefault="002A7383" w:rsidP="00021295">
      <w:pPr>
        <w:widowControl w:val="0"/>
        <w:tabs>
          <w:tab w:val="left" w:pos="-1134"/>
        </w:tabs>
        <w:ind w:right="-2" w:firstLine="567"/>
        <w:jc w:val="both"/>
        <w:rPr>
          <w:szCs w:val="28"/>
        </w:rPr>
      </w:pPr>
      <w:r>
        <w:rPr>
          <w:szCs w:val="28"/>
        </w:rPr>
        <w:t>- дата, место проведения заседания, порядковый номер заседания;</w:t>
      </w:r>
    </w:p>
    <w:p w:rsidR="002A7383" w:rsidRDefault="002A7383" w:rsidP="00021295">
      <w:pPr>
        <w:widowControl w:val="0"/>
        <w:ind w:right="-2" w:firstLine="567"/>
        <w:jc w:val="both"/>
        <w:rPr>
          <w:szCs w:val="28"/>
        </w:rPr>
      </w:pPr>
      <w:r>
        <w:rPr>
          <w:szCs w:val="28"/>
        </w:rPr>
        <w:t>- список членов Коллегии, присутствовавших на заседании;</w:t>
      </w:r>
    </w:p>
    <w:p w:rsidR="002A7383" w:rsidRDefault="002A7383" w:rsidP="00021295">
      <w:pPr>
        <w:widowControl w:val="0"/>
        <w:ind w:right="-2" w:firstLine="567"/>
        <w:jc w:val="both"/>
        <w:rPr>
          <w:szCs w:val="28"/>
        </w:rPr>
      </w:pPr>
      <w:r>
        <w:rPr>
          <w:szCs w:val="28"/>
        </w:rPr>
        <w:t>- список лиц, присутствовавших на заседании, не являющихся членами Коллегии, с указанием их должности и места работы;</w:t>
      </w:r>
    </w:p>
    <w:p w:rsidR="002A7383" w:rsidRDefault="002A7383" w:rsidP="00021295">
      <w:pPr>
        <w:widowControl w:val="0"/>
        <w:tabs>
          <w:tab w:val="left" w:pos="-142"/>
        </w:tabs>
        <w:ind w:right="-2" w:firstLine="567"/>
        <w:jc w:val="both"/>
        <w:rPr>
          <w:szCs w:val="28"/>
        </w:rPr>
      </w:pPr>
      <w:r>
        <w:rPr>
          <w:szCs w:val="28"/>
        </w:rPr>
        <w:t>- вопросы повестки дня и фамилии докладчиков и/или содокладчиков;</w:t>
      </w:r>
    </w:p>
    <w:p w:rsidR="002A7383" w:rsidRDefault="002A7383" w:rsidP="00021295">
      <w:pPr>
        <w:widowControl w:val="0"/>
        <w:tabs>
          <w:tab w:val="left" w:pos="0"/>
        </w:tabs>
        <w:ind w:right="-2" w:firstLine="567"/>
        <w:jc w:val="both"/>
        <w:rPr>
          <w:szCs w:val="28"/>
        </w:rPr>
      </w:pPr>
      <w:r>
        <w:rPr>
          <w:szCs w:val="28"/>
        </w:rPr>
        <w:t>- список лиц, выступавших на заседании;</w:t>
      </w:r>
    </w:p>
    <w:p w:rsidR="002A7383" w:rsidRDefault="002A7383" w:rsidP="00021295">
      <w:pPr>
        <w:widowControl w:val="0"/>
        <w:tabs>
          <w:tab w:val="left" w:pos="-142"/>
        </w:tabs>
        <w:ind w:right="-2" w:firstLine="567"/>
        <w:jc w:val="both"/>
        <w:rPr>
          <w:szCs w:val="28"/>
        </w:rPr>
      </w:pPr>
      <w:r>
        <w:rPr>
          <w:szCs w:val="28"/>
        </w:rPr>
        <w:t>- принятые решения;</w:t>
      </w:r>
    </w:p>
    <w:p w:rsidR="002A7383" w:rsidRDefault="002A7383" w:rsidP="00021295">
      <w:pPr>
        <w:widowControl w:val="0"/>
        <w:ind w:right="-2" w:firstLine="567"/>
        <w:jc w:val="both"/>
        <w:rPr>
          <w:szCs w:val="28"/>
        </w:rPr>
      </w:pPr>
      <w:r>
        <w:rPr>
          <w:szCs w:val="28"/>
        </w:rPr>
        <w:t>- результаты голосований.</w:t>
      </w:r>
    </w:p>
    <w:p w:rsidR="002A7383" w:rsidRPr="009E724F" w:rsidRDefault="002A7383" w:rsidP="002A738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Протокол заседания оформляется в течение трех </w:t>
      </w:r>
      <w:r w:rsidRPr="00B86F13">
        <w:rPr>
          <w:szCs w:val="28"/>
        </w:rPr>
        <w:t xml:space="preserve">рабочих дней со дня проведения заседания. Протокол подписывается Председателем или </w:t>
      </w:r>
      <w:r w:rsidR="00CC0557" w:rsidRPr="00B86F13">
        <w:rPr>
          <w:szCs w:val="28"/>
        </w:rPr>
        <w:t>иным лицом, уполномоченным Председателем Счетной палаты</w:t>
      </w:r>
      <w:r w:rsidRPr="00B86F13">
        <w:rPr>
          <w:szCs w:val="28"/>
        </w:rPr>
        <w:t>, а также секретарем Коллегии</w:t>
      </w:r>
      <w:r w:rsidR="00292E18">
        <w:rPr>
          <w:szCs w:val="28"/>
        </w:rPr>
        <w:t xml:space="preserve">, </w:t>
      </w:r>
      <w:r w:rsidR="00292E18" w:rsidRPr="00457A97">
        <w:rPr>
          <w:color w:val="000000" w:themeColor="text1"/>
          <w:szCs w:val="28"/>
        </w:rPr>
        <w:t>регистрируется в журнале Протоколов заседаний Коллегии и подлежит хранению в соответствии с утвержденной номенклатурой дел Счетной палаты.</w:t>
      </w:r>
    </w:p>
    <w:p w:rsidR="00EC5DB6" w:rsidRPr="009E724F" w:rsidRDefault="00EC5DB6" w:rsidP="0002129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13. Член Коллегии или группа членов Коллегии, не согласные с ее решением, вправе в трехдневный срок представить Председателю Счетной палаты особое мнение, которое прилагается к решению Коллегии.</w:t>
      </w:r>
    </w:p>
    <w:p w:rsidR="00EC5DB6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14. При представлении </w:t>
      </w:r>
      <w:r w:rsidR="0039312A">
        <w:rPr>
          <w:szCs w:val="28"/>
        </w:rPr>
        <w:t>отчет</w:t>
      </w:r>
      <w:r w:rsidRPr="009E724F">
        <w:rPr>
          <w:szCs w:val="28"/>
        </w:rPr>
        <w:t>ов</w:t>
      </w:r>
      <w:r w:rsidR="0039312A">
        <w:rPr>
          <w:szCs w:val="28"/>
        </w:rPr>
        <w:t xml:space="preserve"> о результатах </w:t>
      </w:r>
      <w:r w:rsidR="00D8178A">
        <w:rPr>
          <w:szCs w:val="28"/>
        </w:rPr>
        <w:t>проверок Думе</w:t>
      </w:r>
      <w:r w:rsidR="00033417">
        <w:rPr>
          <w:szCs w:val="28"/>
        </w:rPr>
        <w:t xml:space="preserve"> и </w:t>
      </w:r>
      <w:r w:rsidR="0039312A">
        <w:rPr>
          <w:szCs w:val="28"/>
        </w:rPr>
        <w:t>Губернатор</w:t>
      </w:r>
      <w:r w:rsidR="00033417">
        <w:rPr>
          <w:szCs w:val="28"/>
        </w:rPr>
        <w:t>у Чукотского автономного округа</w:t>
      </w:r>
      <w:r w:rsidR="00351B3A">
        <w:rPr>
          <w:szCs w:val="28"/>
        </w:rPr>
        <w:t>,</w:t>
      </w:r>
      <w:r w:rsidRPr="009E724F">
        <w:rPr>
          <w:szCs w:val="28"/>
        </w:rPr>
        <w:t xml:space="preserve"> особое мнение членов Коллегии оглашается в обязательном порядке. В случае если с особым мнением выступает Председатель Счетной палаты или заместитель Председателя Счетной палаты, им предоставляется слово для дополнительного доклада.</w:t>
      </w:r>
    </w:p>
    <w:p w:rsidR="00032CDD" w:rsidRPr="009E724F" w:rsidRDefault="00032C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15. </w:t>
      </w:r>
      <w:r w:rsidR="00775D89" w:rsidRPr="00457A97">
        <w:rPr>
          <w:color w:val="000000" w:themeColor="text1"/>
          <w:szCs w:val="28"/>
        </w:rPr>
        <w:t>По итогам заседания Коллегии ответственные исполнители – члены Коллегии, в течение 3-х рабочих дней подготавливают к размещению на официальном сайте Счетной палаты в информационно-телекоммуникационной сети «Интернет» информацию по вопросам, рассмотренным на заседании Коллегии, относящимся к деятельности соответствующего аудиторского направления</w:t>
      </w:r>
      <w:r w:rsidR="00775D89">
        <w:rPr>
          <w:color w:val="000000" w:themeColor="text1"/>
          <w:szCs w:val="28"/>
        </w:rPr>
        <w:t>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14" w:name="Par230"/>
      <w:bookmarkEnd w:id="14"/>
      <w:r w:rsidRPr="009E724F">
        <w:rPr>
          <w:szCs w:val="28"/>
        </w:rPr>
        <w:t>Статья 10. Аппарат Счетной палаты</w:t>
      </w:r>
    </w:p>
    <w:p w:rsidR="00EC5DB6" w:rsidRPr="001F432D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1. В соответствии </w:t>
      </w:r>
      <w:r w:rsidRPr="005D5F71">
        <w:rPr>
          <w:szCs w:val="28"/>
        </w:rPr>
        <w:t xml:space="preserve">со </w:t>
      </w:r>
      <w:hyperlink r:id="rId22" w:history="1">
        <w:r w:rsidRPr="005D5F71">
          <w:rPr>
            <w:szCs w:val="28"/>
          </w:rPr>
          <w:t>стать</w:t>
        </w:r>
        <w:r w:rsidR="005D5F71" w:rsidRPr="005D5F71">
          <w:rPr>
            <w:szCs w:val="28"/>
          </w:rPr>
          <w:t>ей 4</w:t>
        </w:r>
      </w:hyperlink>
      <w:r w:rsidR="005D5F71" w:rsidRPr="005D5F71">
        <w:rPr>
          <w:szCs w:val="28"/>
        </w:rPr>
        <w:t xml:space="preserve"> З</w:t>
      </w:r>
      <w:r w:rsidRPr="005D5F71">
        <w:rPr>
          <w:szCs w:val="28"/>
        </w:rPr>
        <w:t xml:space="preserve">акона </w:t>
      </w:r>
      <w:r w:rsidR="005D5F71" w:rsidRPr="005D5F71">
        <w:rPr>
          <w:szCs w:val="28"/>
        </w:rPr>
        <w:t>«</w:t>
      </w:r>
      <w:r w:rsidRPr="005D5F71">
        <w:rPr>
          <w:szCs w:val="28"/>
        </w:rPr>
        <w:t xml:space="preserve">О Счетной </w:t>
      </w:r>
      <w:r w:rsidR="005D5F71" w:rsidRPr="005D5F71">
        <w:rPr>
          <w:szCs w:val="28"/>
        </w:rPr>
        <w:t>п</w:t>
      </w:r>
      <w:r w:rsidR="005D5F71">
        <w:rPr>
          <w:szCs w:val="28"/>
        </w:rPr>
        <w:t xml:space="preserve">алате» </w:t>
      </w:r>
      <w:r w:rsidRPr="009E724F">
        <w:rPr>
          <w:szCs w:val="28"/>
        </w:rPr>
        <w:t>действует аппарат Счетной палаты. Аппарат Счетной палаты состоит из инспекторов и иных сотрудников.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Основными задачами аппарата Счетной палаты являются осуществление и обеспечение контрольной, экспертно-аналитической и иной деятельности Счетной палаты.</w:t>
      </w:r>
    </w:p>
    <w:p w:rsidR="005D5F71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D5F71">
        <w:rPr>
          <w:szCs w:val="28"/>
        </w:rPr>
        <w:t>Функции и взаимодействие структурных подразделений аппарата Счетной палаты осуществляются в соответствии с Положени</w:t>
      </w:r>
      <w:r w:rsidR="005D5F71" w:rsidRPr="005D5F71">
        <w:rPr>
          <w:szCs w:val="28"/>
        </w:rPr>
        <w:t xml:space="preserve">ями </w:t>
      </w:r>
      <w:r w:rsidRPr="005D5F71">
        <w:rPr>
          <w:szCs w:val="28"/>
        </w:rPr>
        <w:t>о</w:t>
      </w:r>
      <w:r w:rsidR="008D0D8B">
        <w:rPr>
          <w:szCs w:val="28"/>
        </w:rPr>
        <w:t>б отдела</w:t>
      </w:r>
      <w:r w:rsidRPr="005D5F71">
        <w:rPr>
          <w:szCs w:val="28"/>
        </w:rPr>
        <w:t>х аппарата Счетной палаты.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2. Права и обязанности инспекторов и иных сотрудников аппарата Счетной палаты определяются </w:t>
      </w:r>
      <w:r w:rsidR="00033417">
        <w:rPr>
          <w:szCs w:val="28"/>
        </w:rPr>
        <w:t>Федеральным законом № 6-ФЗ, З</w:t>
      </w:r>
      <w:r w:rsidRPr="009E724F">
        <w:rPr>
          <w:szCs w:val="28"/>
        </w:rPr>
        <w:t>акон</w:t>
      </w:r>
      <w:r w:rsidR="00033417">
        <w:rPr>
          <w:szCs w:val="28"/>
        </w:rPr>
        <w:t xml:space="preserve">ом </w:t>
      </w:r>
      <w:r w:rsidR="005D5F71">
        <w:rPr>
          <w:szCs w:val="28"/>
        </w:rPr>
        <w:t>«О</w:t>
      </w:r>
      <w:hyperlink r:id="rId23" w:history="1"/>
      <w:r w:rsidR="005D5F71">
        <w:rPr>
          <w:szCs w:val="28"/>
        </w:rPr>
        <w:t xml:space="preserve"> Счетной </w:t>
      </w:r>
      <w:r w:rsidR="005D5F71">
        <w:rPr>
          <w:szCs w:val="28"/>
        </w:rPr>
        <w:lastRenderedPageBreak/>
        <w:t>палате»</w:t>
      </w:r>
      <w:r w:rsidRPr="009E724F">
        <w:rPr>
          <w:szCs w:val="28"/>
        </w:rPr>
        <w:t xml:space="preserve">, </w:t>
      </w:r>
      <w:r w:rsidR="00033417">
        <w:rPr>
          <w:szCs w:val="28"/>
        </w:rPr>
        <w:t xml:space="preserve">Федеральным законом </w:t>
      </w:r>
      <w:hyperlink r:id="rId24" w:history="1">
        <w:r w:rsidR="00033417">
          <w:rPr>
            <w:szCs w:val="28"/>
          </w:rPr>
          <w:t>«</w:t>
        </w:r>
        <w:r w:rsidRPr="009E724F">
          <w:rPr>
            <w:szCs w:val="28"/>
          </w:rPr>
          <w:t>О государственной гражданской службе Российской Федерации</w:t>
        </w:r>
      </w:hyperlink>
      <w:r w:rsidR="00033417">
        <w:rPr>
          <w:szCs w:val="28"/>
        </w:rPr>
        <w:t>»</w:t>
      </w:r>
      <w:r w:rsidRPr="009E724F">
        <w:rPr>
          <w:szCs w:val="28"/>
        </w:rPr>
        <w:t>,</w:t>
      </w:r>
      <w:r w:rsidR="00033417">
        <w:rPr>
          <w:szCs w:val="28"/>
        </w:rPr>
        <w:t xml:space="preserve"> Кодексом о государственной гражданской службе Чукотского автономного округа,</w:t>
      </w:r>
      <w:r w:rsidRPr="009E724F">
        <w:rPr>
          <w:szCs w:val="28"/>
        </w:rPr>
        <w:t xml:space="preserve"> иными нормативными правовыми актами Российской Федерации, Регламентом, решениями Коллегии, Служе</w:t>
      </w:r>
      <w:r w:rsidR="00033417">
        <w:rPr>
          <w:szCs w:val="28"/>
        </w:rPr>
        <w:t>бным распорядком Счетной палаты</w:t>
      </w:r>
      <w:r w:rsidRPr="009E724F">
        <w:rPr>
          <w:szCs w:val="28"/>
        </w:rPr>
        <w:t>, приказами и распоряжениями Председателя Счетной палаты, должностными регламентами и другими документами.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15" w:name="Par237"/>
      <w:bookmarkStart w:id="16" w:name="Par258"/>
      <w:bookmarkStart w:id="17" w:name="Par264"/>
      <w:bookmarkEnd w:id="15"/>
      <w:bookmarkEnd w:id="16"/>
      <w:bookmarkEnd w:id="17"/>
      <w:r w:rsidRPr="009E724F">
        <w:rPr>
          <w:szCs w:val="28"/>
        </w:rPr>
        <w:t>Статья 1</w:t>
      </w:r>
      <w:r w:rsidR="005D5F71">
        <w:rPr>
          <w:szCs w:val="28"/>
        </w:rPr>
        <w:t>1</w:t>
      </w:r>
      <w:r w:rsidRPr="009E724F">
        <w:rPr>
          <w:szCs w:val="28"/>
        </w:rPr>
        <w:t xml:space="preserve">. Гарантии правового статуса </w:t>
      </w:r>
      <w:r w:rsidR="005D5F71">
        <w:rPr>
          <w:szCs w:val="28"/>
        </w:rPr>
        <w:t>должностных лиц</w:t>
      </w:r>
      <w:r w:rsidRPr="009E724F">
        <w:rPr>
          <w:szCs w:val="28"/>
        </w:rPr>
        <w:t xml:space="preserve"> и иных сотрудников аппарата Счетной палаты</w:t>
      </w:r>
    </w:p>
    <w:p w:rsidR="00EC5DB6" w:rsidRPr="001F432D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Гарантии правового статуса </w:t>
      </w:r>
      <w:r w:rsidR="005D5F71">
        <w:rPr>
          <w:szCs w:val="28"/>
        </w:rPr>
        <w:t>должностных лиц</w:t>
      </w:r>
      <w:r w:rsidRPr="009E724F">
        <w:rPr>
          <w:szCs w:val="28"/>
        </w:rPr>
        <w:t xml:space="preserve"> и иных сотрудников аппарата Счетной палаты определяются </w:t>
      </w:r>
      <w:r w:rsidRPr="005D5F71">
        <w:rPr>
          <w:szCs w:val="28"/>
        </w:rPr>
        <w:t xml:space="preserve">федеральным </w:t>
      </w:r>
      <w:r w:rsidR="00D8178A" w:rsidRPr="005D5F71">
        <w:rPr>
          <w:szCs w:val="28"/>
        </w:rPr>
        <w:t>законодательством</w:t>
      </w:r>
      <w:r w:rsidR="009D673B">
        <w:rPr>
          <w:szCs w:val="28"/>
        </w:rPr>
        <w:t xml:space="preserve">, </w:t>
      </w:r>
      <w:r w:rsidR="005D5F71">
        <w:rPr>
          <w:szCs w:val="28"/>
        </w:rPr>
        <w:t xml:space="preserve">законодательством Чукотского автономного округа </w:t>
      </w:r>
      <w:r w:rsidRPr="005D5F71">
        <w:rPr>
          <w:szCs w:val="28"/>
        </w:rPr>
        <w:t xml:space="preserve">о государственной гражданской службе, </w:t>
      </w:r>
      <w:r w:rsidRPr="005B4EA8">
        <w:rPr>
          <w:szCs w:val="28"/>
        </w:rPr>
        <w:t xml:space="preserve">а также </w:t>
      </w:r>
      <w:hyperlink r:id="rId25" w:history="1">
        <w:r w:rsidRPr="005B4EA8">
          <w:rPr>
            <w:szCs w:val="28"/>
          </w:rPr>
          <w:t xml:space="preserve">статьей </w:t>
        </w:r>
      </w:hyperlink>
      <w:r w:rsidR="005D5F71" w:rsidRPr="005B4EA8">
        <w:rPr>
          <w:szCs w:val="28"/>
        </w:rPr>
        <w:t>8</w:t>
      </w:r>
      <w:r w:rsidRPr="005B4EA8">
        <w:rPr>
          <w:szCs w:val="28"/>
        </w:rPr>
        <w:t xml:space="preserve"> Федерального закона </w:t>
      </w:r>
      <w:r w:rsidR="005B4EA8">
        <w:rPr>
          <w:szCs w:val="28"/>
        </w:rPr>
        <w:t>№ 6-ФЗ.</w:t>
      </w:r>
    </w:p>
    <w:p w:rsidR="006F1022" w:rsidRDefault="006F1022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bookmarkStart w:id="18" w:name="Par268"/>
      <w:bookmarkEnd w:id="18"/>
    </w:p>
    <w:p w:rsidR="00EC5DB6" w:rsidRPr="009E724F" w:rsidRDefault="00EC5DB6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 w:rsidRPr="009E724F">
        <w:rPr>
          <w:szCs w:val="28"/>
        </w:rPr>
        <w:t>Раздел 3. Внутренние вопросы деятельности Счетной палаты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19" w:name="Par270"/>
      <w:bookmarkEnd w:id="19"/>
      <w:r w:rsidRPr="009E724F">
        <w:rPr>
          <w:szCs w:val="28"/>
        </w:rPr>
        <w:t>Статья 1</w:t>
      </w:r>
      <w:r w:rsidR="005F45F0">
        <w:rPr>
          <w:szCs w:val="28"/>
        </w:rPr>
        <w:t>2</w:t>
      </w:r>
      <w:r w:rsidRPr="009E724F">
        <w:rPr>
          <w:szCs w:val="28"/>
        </w:rPr>
        <w:t>. Организация и планирование работы Счетной палаты</w:t>
      </w:r>
    </w:p>
    <w:p w:rsidR="00EC5DB6" w:rsidRPr="001F432D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1. Планирование работы Счетной палаты осуществляется в соответствии со </w:t>
      </w:r>
      <w:hyperlink r:id="rId26" w:history="1">
        <w:r w:rsidRPr="005B4EA8">
          <w:rPr>
            <w:szCs w:val="28"/>
          </w:rPr>
          <w:t xml:space="preserve">статьей </w:t>
        </w:r>
        <w:r w:rsidR="005B4EA8" w:rsidRPr="005B4EA8">
          <w:rPr>
            <w:szCs w:val="28"/>
          </w:rPr>
          <w:t>9</w:t>
        </w:r>
      </w:hyperlink>
      <w:r w:rsidR="005B4EA8" w:rsidRPr="005B4EA8">
        <w:rPr>
          <w:szCs w:val="28"/>
        </w:rPr>
        <w:t xml:space="preserve"> Закона «О Счетной палате», </w:t>
      </w:r>
      <w:r w:rsidR="005B4EA8">
        <w:rPr>
          <w:szCs w:val="28"/>
        </w:rPr>
        <w:t xml:space="preserve"> статьей </w:t>
      </w:r>
      <w:r w:rsidR="005B4EA8" w:rsidRPr="005B4EA8">
        <w:rPr>
          <w:szCs w:val="28"/>
        </w:rPr>
        <w:t>12</w:t>
      </w:r>
      <w:r w:rsidRPr="005B4EA8">
        <w:rPr>
          <w:szCs w:val="28"/>
        </w:rPr>
        <w:t xml:space="preserve"> Федерального закона </w:t>
      </w:r>
      <w:r w:rsidR="005B4EA8" w:rsidRPr="005B4EA8">
        <w:rPr>
          <w:szCs w:val="28"/>
        </w:rPr>
        <w:t>№ 6-ФЗ</w:t>
      </w:r>
      <w:r w:rsidRPr="005B4EA8">
        <w:rPr>
          <w:szCs w:val="28"/>
        </w:rPr>
        <w:t xml:space="preserve">, </w:t>
      </w:r>
      <w:r w:rsidR="00351B3A">
        <w:rPr>
          <w:szCs w:val="28"/>
        </w:rPr>
        <w:t xml:space="preserve">статьей 98 Федерального закона «О контрактной системе в сфере закупок товаров, работ, услуг для обеспечения государственных и муниципальных нужд», </w:t>
      </w:r>
      <w:r w:rsidRPr="005B4EA8">
        <w:rPr>
          <w:szCs w:val="28"/>
        </w:rPr>
        <w:t xml:space="preserve">а также на основе </w:t>
      </w:r>
      <w:hyperlink r:id="rId27" w:history="1">
        <w:r w:rsidRPr="005B4EA8">
          <w:rPr>
            <w:szCs w:val="28"/>
          </w:rPr>
          <w:t>стандарта</w:t>
        </w:r>
      </w:hyperlink>
      <w:r w:rsidRPr="005B4EA8">
        <w:rPr>
          <w:szCs w:val="28"/>
        </w:rPr>
        <w:t>, определяющего порядок планирования работы Счетной палаты, и других внутренних документов по вопросам планирования.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2. Счетная палата организует свою работу на основе утверждаемых Коллегией годового плана работы Счетной палаты</w:t>
      </w:r>
      <w:r w:rsidR="005B4EA8">
        <w:rPr>
          <w:szCs w:val="28"/>
        </w:rPr>
        <w:t xml:space="preserve"> и</w:t>
      </w:r>
      <w:r w:rsidRPr="009E724F">
        <w:rPr>
          <w:szCs w:val="28"/>
        </w:rPr>
        <w:t xml:space="preserve"> других внутренних документов по вопросам планирования.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3. Годовой план работы Счетной палаты формируется на основе предложений членов Коллегии и утверждается Коллегией.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Не допускается включение в годовой план работы Счетной палаты объектов контрольных мероприятий, не соответствующих требованиям </w:t>
      </w:r>
      <w:hyperlink r:id="rId28" w:history="1">
        <w:r w:rsidR="005B4EA8" w:rsidRPr="00364109">
          <w:rPr>
            <w:szCs w:val="28"/>
          </w:rPr>
          <w:t>стат</w:t>
        </w:r>
        <w:r w:rsidR="00364109" w:rsidRPr="00364109">
          <w:rPr>
            <w:szCs w:val="28"/>
          </w:rPr>
          <w:t>ьи 9</w:t>
        </w:r>
      </w:hyperlink>
      <w:r w:rsidRPr="00364109">
        <w:rPr>
          <w:szCs w:val="28"/>
        </w:rPr>
        <w:t xml:space="preserve"> Федерального закона </w:t>
      </w:r>
      <w:r w:rsidR="00364109" w:rsidRPr="00364109">
        <w:rPr>
          <w:szCs w:val="28"/>
        </w:rPr>
        <w:t>№ 6-ФЗ</w:t>
      </w:r>
      <w:r w:rsidR="00E234C8">
        <w:rPr>
          <w:szCs w:val="28"/>
        </w:rPr>
        <w:t>, статьи 2 Закона «О Счетной палате»</w:t>
      </w:r>
      <w:r w:rsidRPr="00364109">
        <w:rPr>
          <w:szCs w:val="28"/>
        </w:rPr>
        <w:t>.</w:t>
      </w:r>
    </w:p>
    <w:p w:rsidR="00EC5DB6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20" w:name="Par277"/>
      <w:bookmarkEnd w:id="20"/>
      <w:r w:rsidRPr="009E724F">
        <w:rPr>
          <w:szCs w:val="28"/>
        </w:rPr>
        <w:t>Статья 1</w:t>
      </w:r>
      <w:r w:rsidR="005F45F0">
        <w:rPr>
          <w:szCs w:val="28"/>
        </w:rPr>
        <w:t>3</w:t>
      </w:r>
      <w:r w:rsidRPr="009E724F">
        <w:rPr>
          <w:szCs w:val="28"/>
        </w:rPr>
        <w:t>. Порядок рассмотрения поручений и обращений, обязательных для включения в годовой план работы Счетной палаты</w:t>
      </w:r>
    </w:p>
    <w:p w:rsidR="00EC5DB6" w:rsidRPr="001F432D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64109" w:rsidRPr="00364109" w:rsidRDefault="00364109" w:rsidP="0036410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64109">
        <w:rPr>
          <w:szCs w:val="28"/>
        </w:rPr>
        <w:t xml:space="preserve">1.В соответствии с абзацем 2 </w:t>
      </w:r>
      <w:hyperlink r:id="rId29" w:history="1">
        <w:r w:rsidR="00EC5DB6" w:rsidRPr="00364109">
          <w:rPr>
            <w:szCs w:val="28"/>
          </w:rPr>
          <w:t>стать</w:t>
        </w:r>
      </w:hyperlink>
      <w:r w:rsidRPr="00364109">
        <w:rPr>
          <w:szCs w:val="28"/>
        </w:rPr>
        <w:t>и 9 Закона «О Счетной палате»</w:t>
      </w:r>
      <w:r w:rsidR="00EC5DB6" w:rsidRPr="00364109">
        <w:rPr>
          <w:szCs w:val="28"/>
        </w:rPr>
        <w:t xml:space="preserve"> обязательному рассмотрению </w:t>
      </w:r>
      <w:r w:rsidR="00773C2C">
        <w:rPr>
          <w:szCs w:val="28"/>
        </w:rPr>
        <w:t xml:space="preserve">на Коллегии </w:t>
      </w:r>
      <w:r w:rsidR="00773C2C" w:rsidRPr="00364109">
        <w:rPr>
          <w:szCs w:val="28"/>
        </w:rPr>
        <w:t xml:space="preserve">подлежат поручения Думы Чукотского автономного </w:t>
      </w:r>
      <w:r w:rsidR="00D8178A" w:rsidRPr="00364109">
        <w:rPr>
          <w:szCs w:val="28"/>
        </w:rPr>
        <w:t>округа</w:t>
      </w:r>
      <w:r w:rsidR="00D8178A">
        <w:rPr>
          <w:szCs w:val="28"/>
        </w:rPr>
        <w:t xml:space="preserve">, </w:t>
      </w:r>
      <w:r w:rsidR="00D8178A" w:rsidRPr="00364109">
        <w:rPr>
          <w:szCs w:val="28"/>
        </w:rPr>
        <w:t>запросы</w:t>
      </w:r>
      <w:r w:rsidR="00773C2C">
        <w:rPr>
          <w:szCs w:val="28"/>
        </w:rPr>
        <w:t xml:space="preserve"> и предложения</w:t>
      </w:r>
      <w:r w:rsidR="00773C2C" w:rsidRPr="00364109">
        <w:rPr>
          <w:szCs w:val="28"/>
        </w:rPr>
        <w:t xml:space="preserve"> Губернатора Чукотского автономного округа </w:t>
      </w:r>
      <w:r w:rsidR="00EC5DB6" w:rsidRPr="00364109">
        <w:rPr>
          <w:szCs w:val="28"/>
        </w:rPr>
        <w:t>при формировании годового плана работы Счетной палаты</w:t>
      </w:r>
      <w:r w:rsidR="00773C2C">
        <w:rPr>
          <w:szCs w:val="28"/>
        </w:rPr>
        <w:t>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2. При поступлении в Счетную палату поручения или обращения, </w:t>
      </w:r>
      <w:r w:rsidRPr="009E724F">
        <w:rPr>
          <w:szCs w:val="28"/>
        </w:rPr>
        <w:lastRenderedPageBreak/>
        <w:t xml:space="preserve">обязательного для включения в годовой план работы Счетной палаты (далее - поручение Счетной палате), Председатель Счетной палаты, а в случае его отсутствия - заместитель Председателя Счетной палаты </w:t>
      </w:r>
      <w:r w:rsidR="00FF54CC">
        <w:rPr>
          <w:szCs w:val="28"/>
        </w:rPr>
        <w:t xml:space="preserve">или иное лицо, уполномоченное Председателем Счетной палаты, </w:t>
      </w:r>
      <w:r w:rsidRPr="009E724F">
        <w:rPr>
          <w:szCs w:val="28"/>
        </w:rPr>
        <w:t xml:space="preserve">поручает аудитору (аудиторам) Счетной палаты подготовить предложения о внесении изменений в годовой план работы Счетной палаты либо о включении контрольного или экспертно-аналитического мероприятия по указанному поручению в годовой план работы Счетной палаты в порядке, определяемом </w:t>
      </w:r>
      <w:hyperlink r:id="rId30" w:history="1">
        <w:r w:rsidRPr="009E724F">
          <w:rPr>
            <w:szCs w:val="28"/>
          </w:rPr>
          <w:t>стандартом</w:t>
        </w:r>
      </w:hyperlink>
      <w:r w:rsidRPr="009E724F">
        <w:rPr>
          <w:szCs w:val="28"/>
        </w:rPr>
        <w:t>, устанавливающим порядок планирования работы Счетной палаты.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3. В адрес </w:t>
      </w:r>
      <w:r w:rsidR="00364109">
        <w:rPr>
          <w:szCs w:val="28"/>
        </w:rPr>
        <w:t xml:space="preserve">Думы Чукотского автономного </w:t>
      </w:r>
      <w:r w:rsidR="00364109" w:rsidRPr="00364109">
        <w:rPr>
          <w:szCs w:val="28"/>
        </w:rPr>
        <w:t xml:space="preserve">округа </w:t>
      </w:r>
      <w:r w:rsidRPr="00364109">
        <w:rPr>
          <w:szCs w:val="28"/>
        </w:rPr>
        <w:t xml:space="preserve">в течение </w:t>
      </w:r>
      <w:r w:rsidRPr="001803E3">
        <w:rPr>
          <w:szCs w:val="28"/>
        </w:rPr>
        <w:t xml:space="preserve">не более </w:t>
      </w:r>
      <w:r w:rsidR="00E234C8" w:rsidRPr="001803E3">
        <w:rPr>
          <w:szCs w:val="28"/>
        </w:rPr>
        <w:t>7</w:t>
      </w:r>
      <w:r w:rsidRPr="001803E3">
        <w:rPr>
          <w:szCs w:val="28"/>
        </w:rPr>
        <w:t xml:space="preserve"> календарных дней со</w:t>
      </w:r>
      <w:r w:rsidRPr="00364109">
        <w:rPr>
          <w:szCs w:val="28"/>
        </w:rPr>
        <w:t xml:space="preserve"> дня рассмотрения вопроса Коллегией направляется выписка из протокола заседания Коллегии о принятом решении и </w:t>
      </w:r>
      <w:r w:rsidR="00D8178A" w:rsidRPr="00364109">
        <w:rPr>
          <w:szCs w:val="28"/>
        </w:rPr>
        <w:t>сроках проведения,</w:t>
      </w:r>
      <w:r w:rsidRPr="00364109">
        <w:rPr>
          <w:szCs w:val="28"/>
        </w:rPr>
        <w:t xml:space="preserve"> соответствующих контрольных и экспертно-аналитических мероприятий, если иное не установлено Коллегией.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21" w:name="Par283"/>
      <w:bookmarkEnd w:id="21"/>
      <w:r w:rsidRPr="009E724F">
        <w:rPr>
          <w:szCs w:val="28"/>
        </w:rPr>
        <w:t>Статья 1</w:t>
      </w:r>
      <w:r w:rsidR="005F45F0">
        <w:rPr>
          <w:szCs w:val="28"/>
        </w:rPr>
        <w:t>4</w:t>
      </w:r>
      <w:r w:rsidRPr="009E724F">
        <w:rPr>
          <w:szCs w:val="28"/>
        </w:rPr>
        <w:t>. Порядок работы с запросами, обязательными для рассмотрения Коллегией</w:t>
      </w:r>
    </w:p>
    <w:p w:rsidR="00EC5DB6" w:rsidRPr="001F432D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1. При поступлении запроса, обязательного для рассмотрения Коллегией в соответствии со </w:t>
      </w:r>
      <w:hyperlink r:id="rId31" w:history="1">
        <w:r w:rsidR="00CC1576" w:rsidRPr="005B4EA8">
          <w:rPr>
            <w:szCs w:val="28"/>
          </w:rPr>
          <w:t>стать</w:t>
        </w:r>
        <w:r w:rsidR="00CC1576">
          <w:rPr>
            <w:szCs w:val="28"/>
          </w:rPr>
          <w:t>ей</w:t>
        </w:r>
        <w:r w:rsidR="00CC1576" w:rsidRPr="005B4EA8">
          <w:rPr>
            <w:szCs w:val="28"/>
          </w:rPr>
          <w:t xml:space="preserve"> 9</w:t>
        </w:r>
      </w:hyperlink>
      <w:r w:rsidR="00CC1576" w:rsidRPr="005B4EA8">
        <w:rPr>
          <w:szCs w:val="28"/>
        </w:rPr>
        <w:t xml:space="preserve"> Закона «О Счетной палате», </w:t>
      </w:r>
      <w:r w:rsidR="00CC1576">
        <w:rPr>
          <w:szCs w:val="28"/>
        </w:rPr>
        <w:t xml:space="preserve"> статьей </w:t>
      </w:r>
      <w:r w:rsidR="00CC1576" w:rsidRPr="005B4EA8">
        <w:rPr>
          <w:szCs w:val="28"/>
        </w:rPr>
        <w:t>12 Федерального закона № 6-ФЗ</w:t>
      </w:r>
      <w:r w:rsidRPr="009E724F">
        <w:rPr>
          <w:szCs w:val="28"/>
        </w:rPr>
        <w:t xml:space="preserve"> (далее - запрос Счетной палате), Председатель Счетной палаты, а в случае его отсутствия - заместитель Председателя Счетной палаты </w:t>
      </w:r>
      <w:r w:rsidR="00FF54CC">
        <w:rPr>
          <w:szCs w:val="28"/>
        </w:rPr>
        <w:t xml:space="preserve">или иное лицо, уполномоченное Председателем Счетной </w:t>
      </w:r>
      <w:r w:rsidR="00E643D5">
        <w:rPr>
          <w:szCs w:val="28"/>
        </w:rPr>
        <w:t>палаты,</w:t>
      </w:r>
      <w:r w:rsidR="00E643D5" w:rsidRPr="009E724F">
        <w:rPr>
          <w:szCs w:val="28"/>
        </w:rPr>
        <w:t xml:space="preserve"> поручает</w:t>
      </w:r>
      <w:r w:rsidRPr="009E724F">
        <w:rPr>
          <w:szCs w:val="28"/>
        </w:rPr>
        <w:t xml:space="preserve"> аудитору (аудиторам) Счетной палаты рассмотреть поступивший запрос и представить предложения на рассмотрение Коллегии.</w:t>
      </w:r>
    </w:p>
    <w:p w:rsidR="00EC5DB6" w:rsidRPr="009E724F" w:rsidRDefault="006C3D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случае если в трехдневный срок</w:t>
      </w:r>
      <w:r w:rsidR="00EC5DB6" w:rsidRPr="009E724F">
        <w:rPr>
          <w:szCs w:val="28"/>
        </w:rPr>
        <w:t>, установленны</w:t>
      </w:r>
      <w:r>
        <w:rPr>
          <w:szCs w:val="28"/>
        </w:rPr>
        <w:t>й абзацем 2 статьи 9З</w:t>
      </w:r>
      <w:r w:rsidR="00EC5DB6" w:rsidRPr="009E724F">
        <w:rPr>
          <w:szCs w:val="28"/>
        </w:rPr>
        <w:t>акон</w:t>
      </w:r>
      <w:r>
        <w:rPr>
          <w:szCs w:val="28"/>
        </w:rPr>
        <w:t>а «О Счетной палате»</w:t>
      </w:r>
      <w:r w:rsidR="00EC5DB6" w:rsidRPr="009E724F">
        <w:rPr>
          <w:szCs w:val="28"/>
        </w:rPr>
        <w:t xml:space="preserve"> для рассмотрения запроса, невозможно обеспечить его рассмотрение Коллегией, ответ на запрос направляет Председатель Счетной палаты, а в случае его отсутствия - заместитель Председателя Счетной палаты</w:t>
      </w:r>
      <w:r w:rsidR="009D673B">
        <w:rPr>
          <w:szCs w:val="28"/>
        </w:rPr>
        <w:t xml:space="preserve"> </w:t>
      </w:r>
      <w:r w:rsidR="00FF54CC">
        <w:rPr>
          <w:szCs w:val="28"/>
        </w:rPr>
        <w:t>или иное лицо, уполномоченное Председателем Счетной палаты</w:t>
      </w:r>
      <w:r w:rsidR="00EC5DB6" w:rsidRPr="009E724F">
        <w:rPr>
          <w:szCs w:val="28"/>
        </w:rPr>
        <w:t>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Председатель Счетной палаты, а в случае его отсутствия - заместитель Председателя Счетной палаты </w:t>
      </w:r>
      <w:r w:rsidR="00FF54CC">
        <w:rPr>
          <w:szCs w:val="28"/>
        </w:rPr>
        <w:t xml:space="preserve">или иное лицо, уполномоченное Председателем Счетной </w:t>
      </w:r>
      <w:r w:rsidR="00E643D5">
        <w:rPr>
          <w:szCs w:val="28"/>
        </w:rPr>
        <w:t>палаты,</w:t>
      </w:r>
      <w:r w:rsidR="00E643D5" w:rsidRPr="009E724F">
        <w:rPr>
          <w:szCs w:val="28"/>
        </w:rPr>
        <w:t xml:space="preserve"> на</w:t>
      </w:r>
      <w:r w:rsidRPr="009E724F">
        <w:rPr>
          <w:szCs w:val="28"/>
        </w:rPr>
        <w:t xml:space="preserve"> ближайшем заседании Коллегии информирует членов Коллегии о результатах рассмотрения запроса.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2" w:name="Par288"/>
      <w:bookmarkEnd w:id="22"/>
      <w:r w:rsidRPr="009E724F">
        <w:rPr>
          <w:szCs w:val="28"/>
        </w:rPr>
        <w:t xml:space="preserve">2. Если вносится предложение о проведении контрольного или экспертно-аналитического мероприятия в соответствии с запросом Счетной палате, то одновременно на рассмотрение Коллегии представляются предложения о внесении изменений в годовой план работы Счетной палаты либо о включении контрольного или экспертно-аналитического мероприятия в годовой план работы Счетной палаты в порядке, определяемом </w:t>
      </w:r>
      <w:hyperlink r:id="rId32" w:history="1">
        <w:r w:rsidRPr="009E724F">
          <w:rPr>
            <w:szCs w:val="28"/>
          </w:rPr>
          <w:t>стандартом</w:t>
        </w:r>
      </w:hyperlink>
      <w:r w:rsidRPr="009E724F">
        <w:rPr>
          <w:szCs w:val="28"/>
        </w:rPr>
        <w:t xml:space="preserve">, устанавливающим порядок планирования работы Счетной палаты, а также проект ответа на запрос о проведении или планировании соответствующих </w:t>
      </w:r>
      <w:r w:rsidRPr="009E724F">
        <w:rPr>
          <w:szCs w:val="28"/>
        </w:rPr>
        <w:lastRenderedPageBreak/>
        <w:t>мероприятий.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Ответ на запрос направляется Счетной палатой в сроки, установленные законодательством Российской Федерации</w:t>
      </w:r>
      <w:r w:rsidR="00A3591E">
        <w:rPr>
          <w:szCs w:val="28"/>
        </w:rPr>
        <w:t xml:space="preserve"> и Чукотского автономного округа</w:t>
      </w:r>
      <w:r w:rsidRPr="009E724F">
        <w:rPr>
          <w:szCs w:val="28"/>
        </w:rPr>
        <w:t>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3" w:name="Par291"/>
      <w:bookmarkEnd w:id="23"/>
      <w:r w:rsidRPr="009E724F">
        <w:rPr>
          <w:szCs w:val="28"/>
        </w:rPr>
        <w:t>3. Если на рассмотрение Коллегии вносится предложение об отказе в проведении контрольного или экспертно-аналитического мероприятия в соответствии с запросом Счетной палате, то одновременно представляется проект мотивированного ответа на запрос.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24" w:name="Par293"/>
      <w:bookmarkEnd w:id="24"/>
      <w:r w:rsidRPr="009E724F">
        <w:rPr>
          <w:szCs w:val="28"/>
        </w:rPr>
        <w:t>Статья 1</w:t>
      </w:r>
      <w:r w:rsidR="005F45F0">
        <w:rPr>
          <w:szCs w:val="28"/>
        </w:rPr>
        <w:t>5</w:t>
      </w:r>
      <w:r w:rsidRPr="009E724F">
        <w:rPr>
          <w:szCs w:val="28"/>
        </w:rPr>
        <w:t>. Порядок работы с заявлениями и обращениями в адрес Счетной палаты, не обязательными для рассмотрения Коллегией</w:t>
      </w:r>
    </w:p>
    <w:p w:rsidR="00EC5DB6" w:rsidRPr="001F432D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1. При поступлении в адрес Счетной палаты заявления или обращения, не являющегося обязательным для рассмотрения Коллегией (далее - обращение), Председатель Счетной палаты, а в случае его отсутствия - заместитель Председателя Счетной палаты </w:t>
      </w:r>
      <w:r w:rsidR="00FF54CC">
        <w:rPr>
          <w:szCs w:val="28"/>
        </w:rPr>
        <w:t xml:space="preserve">или иное лицо, уполномоченное Председателем Счетной </w:t>
      </w:r>
      <w:r w:rsidR="00B87CD1">
        <w:rPr>
          <w:szCs w:val="28"/>
        </w:rPr>
        <w:t>палаты,</w:t>
      </w:r>
      <w:r w:rsidR="00B87CD1" w:rsidRPr="009E724F">
        <w:rPr>
          <w:szCs w:val="28"/>
        </w:rPr>
        <w:t xml:space="preserve"> в</w:t>
      </w:r>
      <w:r w:rsidRPr="009E724F">
        <w:rPr>
          <w:szCs w:val="28"/>
        </w:rPr>
        <w:t xml:space="preserve"> соответствии с установленной Регламентом компетенцией могут рассмотреть обращение лично либо направить его аудитору (аудиторам) Счетной палаты, к сфере деятельности которых относится тематика данного обращения.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Председатель Счетной палаты, а в случае его отсутствия - заместитель Председателя Счетной палаты </w:t>
      </w:r>
      <w:r w:rsidR="00FF54CC">
        <w:rPr>
          <w:szCs w:val="28"/>
        </w:rPr>
        <w:t xml:space="preserve">или иное лицо, уполномоченное Председателем Счетной </w:t>
      </w:r>
      <w:r w:rsidR="008E3F9E">
        <w:rPr>
          <w:szCs w:val="28"/>
        </w:rPr>
        <w:t>палаты,</w:t>
      </w:r>
      <w:r w:rsidR="008E3F9E" w:rsidRPr="009E724F">
        <w:rPr>
          <w:szCs w:val="28"/>
        </w:rPr>
        <w:t xml:space="preserve"> могут</w:t>
      </w:r>
      <w:r w:rsidRPr="009E724F">
        <w:rPr>
          <w:szCs w:val="28"/>
        </w:rPr>
        <w:t xml:space="preserve"> дать аудитору (аудиторам) Счетной палаты поручение о подготовке предложений для внесения их на рассмотрение Коллегии или о подготовке и направлении ответа на обращение непосредственно аудитором Счетной палаты.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2. Аудитор</w:t>
      </w:r>
      <w:r w:rsidR="000D5DEE">
        <w:rPr>
          <w:szCs w:val="28"/>
        </w:rPr>
        <w:t>ы</w:t>
      </w:r>
      <w:r w:rsidRPr="009E724F">
        <w:rPr>
          <w:szCs w:val="28"/>
        </w:rPr>
        <w:t xml:space="preserve"> Счетной палаты, получившие поручение Председателя Счетной палаты, а в случае его отсутствия - поручение заместителя Председателя Счетной </w:t>
      </w:r>
      <w:r w:rsidR="008E3F9E" w:rsidRPr="009E724F">
        <w:rPr>
          <w:szCs w:val="28"/>
        </w:rPr>
        <w:t>палаты</w:t>
      </w:r>
      <w:r w:rsidR="008E3F9E">
        <w:rPr>
          <w:szCs w:val="28"/>
        </w:rPr>
        <w:t xml:space="preserve"> или</w:t>
      </w:r>
      <w:r w:rsidR="00FF54CC">
        <w:rPr>
          <w:szCs w:val="28"/>
        </w:rPr>
        <w:t xml:space="preserve"> иного лица, уполномоченного Председателем Счетной палаты</w:t>
      </w:r>
      <w:r w:rsidR="00351B3A">
        <w:rPr>
          <w:szCs w:val="28"/>
        </w:rPr>
        <w:t>,</w:t>
      </w:r>
      <w:r w:rsidRPr="009E724F">
        <w:rPr>
          <w:szCs w:val="28"/>
        </w:rPr>
        <w:t xml:space="preserve"> подготовить предложения по обращению для рассмотрения Коллегией, обеспечивают проработку вопроса и представляют предложения на рассмотрение Коллегии в порядке, предусмотренном </w:t>
      </w:r>
      <w:hyperlink w:anchor="Par288" w:history="1">
        <w:r w:rsidRPr="00773C2C">
          <w:rPr>
            <w:szCs w:val="28"/>
          </w:rPr>
          <w:t>пунктами 2</w:t>
        </w:r>
      </w:hyperlink>
      <w:r w:rsidRPr="00773C2C">
        <w:rPr>
          <w:szCs w:val="28"/>
        </w:rPr>
        <w:t xml:space="preserve"> и </w:t>
      </w:r>
      <w:hyperlink w:anchor="Par291" w:history="1">
        <w:r w:rsidRPr="00773C2C">
          <w:rPr>
            <w:szCs w:val="28"/>
          </w:rPr>
          <w:t>3 статьи 1</w:t>
        </w:r>
        <w:r w:rsidR="00773C2C" w:rsidRPr="00773C2C">
          <w:rPr>
            <w:szCs w:val="28"/>
          </w:rPr>
          <w:t>4</w:t>
        </w:r>
      </w:hyperlink>
      <w:r w:rsidRPr="00773C2C">
        <w:rPr>
          <w:szCs w:val="28"/>
        </w:rPr>
        <w:t xml:space="preserve"> Регламента.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Ответ на обращение направляется в сроки, установленные законодательством Российской Федерации.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25" w:name="Par300"/>
      <w:bookmarkEnd w:id="25"/>
      <w:r w:rsidRPr="009E724F">
        <w:rPr>
          <w:szCs w:val="28"/>
        </w:rPr>
        <w:t>Статья 1</w:t>
      </w:r>
      <w:r w:rsidR="005F45F0">
        <w:rPr>
          <w:szCs w:val="28"/>
        </w:rPr>
        <w:t>6</w:t>
      </w:r>
      <w:r w:rsidRPr="009E724F">
        <w:rPr>
          <w:szCs w:val="28"/>
        </w:rPr>
        <w:t>. Порядок рассмотрения жалоб на действия аудиторов Счетной палаты и иных жалоб, поступивших в адрес Счетной палаты</w:t>
      </w:r>
    </w:p>
    <w:p w:rsidR="00EC5DB6" w:rsidRPr="001F432D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При поступлении в адрес Счетной палаты жалобы на действия аудитора Счетной палаты, а также иных жалоб Председатель Счетной палаты или заместитель Председателя Счетной </w:t>
      </w:r>
      <w:r w:rsidR="00B87CD1" w:rsidRPr="009E724F">
        <w:rPr>
          <w:szCs w:val="28"/>
        </w:rPr>
        <w:t>палаты</w:t>
      </w:r>
      <w:r w:rsidR="00B87CD1">
        <w:rPr>
          <w:szCs w:val="28"/>
        </w:rPr>
        <w:t xml:space="preserve"> или</w:t>
      </w:r>
      <w:r w:rsidR="00FF54CC">
        <w:rPr>
          <w:szCs w:val="28"/>
        </w:rPr>
        <w:t xml:space="preserve"> иное лицо, уполномоченное Председателем Счетной палаты,</w:t>
      </w:r>
      <w:r w:rsidRPr="009E724F">
        <w:rPr>
          <w:szCs w:val="28"/>
        </w:rPr>
        <w:t xml:space="preserve"> вправе внести вопрос на рассмотрение Коллегии или рассмотреть его самостоятельно.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Ответы авторам жалоб на действия аудиторов Счетной палаты, а также </w:t>
      </w:r>
      <w:r w:rsidRPr="009E724F">
        <w:rPr>
          <w:szCs w:val="28"/>
        </w:rPr>
        <w:lastRenderedPageBreak/>
        <w:t>авторам иных жалоб направляются в сроки, установленные законодательством Российской Федерации.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5DB6" w:rsidRPr="00233EFB" w:rsidRDefault="00EC5DB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26" w:name="Par305"/>
      <w:bookmarkEnd w:id="26"/>
      <w:r w:rsidRPr="00233EFB">
        <w:rPr>
          <w:szCs w:val="28"/>
        </w:rPr>
        <w:t>Статья 1</w:t>
      </w:r>
      <w:r w:rsidR="005F45F0">
        <w:rPr>
          <w:szCs w:val="28"/>
        </w:rPr>
        <w:t>7</w:t>
      </w:r>
      <w:r w:rsidRPr="00233EFB">
        <w:rPr>
          <w:szCs w:val="28"/>
        </w:rPr>
        <w:t>. Организация внутреннего финансового аудита (контроля)</w:t>
      </w:r>
    </w:p>
    <w:p w:rsidR="00EC5DB6" w:rsidRPr="001F432D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33EFB">
        <w:rPr>
          <w:szCs w:val="28"/>
        </w:rPr>
        <w:t xml:space="preserve">В целях осуществления контроля за соблюдением </w:t>
      </w:r>
      <w:r w:rsidR="00D97C43">
        <w:rPr>
          <w:szCs w:val="28"/>
        </w:rPr>
        <w:t xml:space="preserve">внутренних стандартов и </w:t>
      </w:r>
      <w:r w:rsidRPr="00233EFB">
        <w:rPr>
          <w:szCs w:val="28"/>
        </w:rPr>
        <w:t xml:space="preserve">процедур </w:t>
      </w:r>
      <w:r w:rsidRPr="00D97C43">
        <w:rPr>
          <w:szCs w:val="28"/>
        </w:rPr>
        <w:t>составления и исполнения бюджета</w:t>
      </w:r>
      <w:r w:rsidR="00D97C43">
        <w:rPr>
          <w:szCs w:val="28"/>
        </w:rPr>
        <w:t xml:space="preserve"> по расходам, включая расходы на закупку товаров, работ, услуг для обеспечения государственных нужд,</w:t>
      </w:r>
      <w:r w:rsidRPr="00233EFB">
        <w:rPr>
          <w:szCs w:val="28"/>
        </w:rPr>
        <w:t xml:space="preserve"> составления бюджетной отчетности и ведения бюджетного учета, подготовки и организации осуществления мер, направленных на повышение результативности (эффективности и экономности) использования бюджетных средств, а также в целях осуществления контроля за использованием средств </w:t>
      </w:r>
      <w:r w:rsidR="006A5BB1">
        <w:rPr>
          <w:szCs w:val="28"/>
        </w:rPr>
        <w:t>окружного</w:t>
      </w:r>
      <w:r w:rsidRPr="00233EFB">
        <w:rPr>
          <w:szCs w:val="28"/>
        </w:rPr>
        <w:t xml:space="preserve"> бюджета, Счетная палата осуществляет внутренний финансовый аудит (контроль), порядок проведения которого устанавливается нормативными документами Счетной палаты.</w:t>
      </w:r>
    </w:p>
    <w:p w:rsidR="00B457D6" w:rsidRDefault="00B457D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27" w:name="Par309"/>
      <w:bookmarkEnd w:id="27"/>
    </w:p>
    <w:p w:rsidR="00DB1AF0" w:rsidRDefault="00EC5DB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DB1AF0">
        <w:rPr>
          <w:szCs w:val="28"/>
        </w:rPr>
        <w:t xml:space="preserve">Статья </w:t>
      </w:r>
      <w:r w:rsidR="005F45F0" w:rsidRPr="00DB1AF0">
        <w:rPr>
          <w:szCs w:val="28"/>
        </w:rPr>
        <w:t>18</w:t>
      </w:r>
      <w:r w:rsidRPr="00DB1AF0">
        <w:rPr>
          <w:szCs w:val="28"/>
        </w:rPr>
        <w:t xml:space="preserve">. </w:t>
      </w:r>
      <w:bookmarkStart w:id="28" w:name="Par313"/>
      <w:bookmarkEnd w:id="28"/>
      <w:r w:rsidR="00DB1AF0" w:rsidRPr="00DB1AF0">
        <w:rPr>
          <w:szCs w:val="28"/>
        </w:rPr>
        <w:t>Порядок работы со служебными документами</w:t>
      </w:r>
    </w:p>
    <w:p w:rsidR="00B457D6" w:rsidRPr="001F432D" w:rsidRDefault="00B457D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DB1AF0" w:rsidRDefault="00DB1AF0" w:rsidP="00DB1AF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Порядок работы в Счетной палате с</w:t>
      </w:r>
      <w:r>
        <w:rPr>
          <w:szCs w:val="28"/>
        </w:rPr>
        <w:t xml:space="preserve">о </w:t>
      </w:r>
      <w:r w:rsidRPr="009E724F">
        <w:rPr>
          <w:szCs w:val="28"/>
        </w:rPr>
        <w:t xml:space="preserve">служебными документами (входящими, исходящими, внутренними), в том числе порядок формирования и оформления дел, подготовки и передачи служебных документов несекретного делопроизводства на хранение в архив, определяется Инструкцией по </w:t>
      </w:r>
      <w:r>
        <w:rPr>
          <w:szCs w:val="28"/>
        </w:rPr>
        <w:t>работе с документами.</w:t>
      </w:r>
    </w:p>
    <w:p w:rsidR="00DB1AF0" w:rsidRDefault="00DB1AF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DB1AF0" w:rsidRPr="009E724F" w:rsidRDefault="00DB1AF0" w:rsidP="001F432D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 w:rsidRPr="009E724F">
        <w:rPr>
          <w:szCs w:val="28"/>
        </w:rPr>
        <w:t>Раздел 4. Порядок ведения дел, подготовки</w:t>
      </w:r>
      <w:r w:rsidR="001F432D">
        <w:rPr>
          <w:szCs w:val="28"/>
        </w:rPr>
        <w:t xml:space="preserve"> </w:t>
      </w:r>
      <w:r w:rsidRPr="009E724F">
        <w:rPr>
          <w:szCs w:val="28"/>
        </w:rPr>
        <w:t>и проведения мероприятий всех видов и форм контрольной</w:t>
      </w:r>
      <w:r w:rsidR="001F432D">
        <w:rPr>
          <w:szCs w:val="28"/>
        </w:rPr>
        <w:t xml:space="preserve"> </w:t>
      </w:r>
      <w:r w:rsidRPr="009E724F">
        <w:rPr>
          <w:szCs w:val="28"/>
        </w:rPr>
        <w:t>и иной деятельности</w:t>
      </w:r>
    </w:p>
    <w:p w:rsidR="00DB1AF0" w:rsidRDefault="00DB1AF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29" w:name="Par341"/>
      <w:bookmarkEnd w:id="29"/>
      <w:r w:rsidRPr="009E724F">
        <w:rPr>
          <w:szCs w:val="28"/>
        </w:rPr>
        <w:t xml:space="preserve">Статья </w:t>
      </w:r>
      <w:r w:rsidR="005F45F0">
        <w:rPr>
          <w:szCs w:val="28"/>
        </w:rPr>
        <w:t>1</w:t>
      </w:r>
      <w:r w:rsidR="00DB1AF0">
        <w:rPr>
          <w:szCs w:val="28"/>
        </w:rPr>
        <w:t>9</w:t>
      </w:r>
      <w:r w:rsidRPr="009E724F">
        <w:rPr>
          <w:szCs w:val="28"/>
        </w:rPr>
        <w:t>. Основания для проведения контрольных и экспертно-аналитических мероприятий</w:t>
      </w:r>
    </w:p>
    <w:p w:rsidR="00EC5DB6" w:rsidRPr="001F432D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1. Контрольные и экспертно-аналитические мероприятия проводятся Счетной палатой на основании утвержденного Коллегией годового плана работы Счетной палаты. Обязательным условием проведения контрольных и экспертно-аналитических мероприятий является наличие утвержденных программ.</w:t>
      </w:r>
    </w:p>
    <w:p w:rsidR="00EC5DB6" w:rsidRPr="009E724F" w:rsidRDefault="00EC5DB6" w:rsidP="00233E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2. </w:t>
      </w:r>
      <w:r w:rsidRPr="00233EFB">
        <w:rPr>
          <w:szCs w:val="28"/>
        </w:rPr>
        <w:t xml:space="preserve">Программы контрольных и экспертно-аналитических мероприятий, проводимых Счетной </w:t>
      </w:r>
      <w:r w:rsidR="008E3F9E" w:rsidRPr="00233EFB">
        <w:rPr>
          <w:szCs w:val="28"/>
        </w:rPr>
        <w:t>палатой</w:t>
      </w:r>
      <w:r w:rsidR="008E3F9E" w:rsidRPr="00351B3A">
        <w:rPr>
          <w:szCs w:val="28"/>
        </w:rPr>
        <w:t>,</w:t>
      </w:r>
      <w:r w:rsidR="00D17D2E">
        <w:rPr>
          <w:szCs w:val="28"/>
        </w:rPr>
        <w:t xml:space="preserve"> </w:t>
      </w:r>
      <w:r w:rsidR="00CB3ACD" w:rsidRPr="00233EFB">
        <w:rPr>
          <w:szCs w:val="28"/>
        </w:rPr>
        <w:t>утверждаются</w:t>
      </w:r>
      <w:r w:rsidR="00CB3ACD" w:rsidRPr="009E724F">
        <w:rPr>
          <w:szCs w:val="28"/>
        </w:rPr>
        <w:t xml:space="preserve"> членом</w:t>
      </w:r>
      <w:r w:rsidRPr="009E724F">
        <w:rPr>
          <w:szCs w:val="28"/>
        </w:rPr>
        <w:t xml:space="preserve"> Коллегии, ответственным за их проведение</w:t>
      </w:r>
      <w:r w:rsidR="00233EFB">
        <w:rPr>
          <w:szCs w:val="28"/>
        </w:rPr>
        <w:t>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Предварительное изучение объектов контроля, определение целей и предмета контрольного или экспертно-аналитического мероприятия, подготовка его программы и рабочего плана осуществляются в соответствии с </w:t>
      </w:r>
      <w:r w:rsidR="00AA3975">
        <w:rPr>
          <w:szCs w:val="28"/>
        </w:rPr>
        <w:t>Законом о</w:t>
      </w:r>
      <w:r w:rsidRPr="009E724F">
        <w:rPr>
          <w:szCs w:val="28"/>
        </w:rPr>
        <w:t xml:space="preserve"> Счетной палате, стандартами Счетной палаты, а также положениями иных нормативных документов.</w:t>
      </w:r>
    </w:p>
    <w:p w:rsidR="00233EFB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3. Проведение контрольного или экспертно-аналитического мероприятия </w:t>
      </w:r>
      <w:r w:rsidRPr="009E724F">
        <w:rPr>
          <w:szCs w:val="28"/>
        </w:rPr>
        <w:lastRenderedPageBreak/>
        <w:t xml:space="preserve">оформляется </w:t>
      </w:r>
      <w:r w:rsidR="00AA3975">
        <w:rPr>
          <w:szCs w:val="28"/>
        </w:rPr>
        <w:t>приказом</w:t>
      </w:r>
      <w:r w:rsidRPr="009E724F">
        <w:rPr>
          <w:szCs w:val="28"/>
        </w:rPr>
        <w:t xml:space="preserve"> Счетной палаты</w:t>
      </w:r>
      <w:r w:rsidR="00AA3975">
        <w:rPr>
          <w:szCs w:val="28"/>
        </w:rPr>
        <w:t>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4. К лицам, наделенным правом проведения контрольных и экспертно-аналитических мероприятий, относятся </w:t>
      </w:r>
      <w:r w:rsidR="00AA3975">
        <w:rPr>
          <w:szCs w:val="28"/>
        </w:rPr>
        <w:t xml:space="preserve">аудиторы </w:t>
      </w:r>
      <w:r w:rsidRPr="009E724F">
        <w:rPr>
          <w:szCs w:val="28"/>
        </w:rPr>
        <w:t xml:space="preserve">Счетной палаты, начальники </w:t>
      </w:r>
      <w:r w:rsidR="00AA3975">
        <w:rPr>
          <w:szCs w:val="28"/>
        </w:rPr>
        <w:t>отделов</w:t>
      </w:r>
      <w:r w:rsidRPr="009E724F">
        <w:rPr>
          <w:szCs w:val="28"/>
        </w:rPr>
        <w:t>, инспекторы и иные сотрудники аппарата Счетной палаты.</w:t>
      </w:r>
    </w:p>
    <w:p w:rsidR="00EC5DB6" w:rsidRPr="009E724F" w:rsidRDefault="00EC5DB6" w:rsidP="00B457D6">
      <w:pPr>
        <w:shd w:val="clear" w:color="auto" w:fill="FFFFFF"/>
        <w:ind w:right="-284" w:firstLine="540"/>
        <w:jc w:val="both"/>
        <w:rPr>
          <w:szCs w:val="28"/>
        </w:rPr>
      </w:pPr>
      <w:r w:rsidRPr="009E724F">
        <w:rPr>
          <w:szCs w:val="28"/>
        </w:rPr>
        <w:t xml:space="preserve">5. На основании </w:t>
      </w:r>
      <w:r w:rsidR="00AA3975">
        <w:rPr>
          <w:szCs w:val="28"/>
        </w:rPr>
        <w:t>приказа</w:t>
      </w:r>
      <w:r w:rsidRPr="009E724F">
        <w:rPr>
          <w:szCs w:val="28"/>
        </w:rPr>
        <w:t xml:space="preserve"> о проведении контрольного или экспертно-аналитического мероприятия инспекторам и иным сотрудникам аппарата Счетной палаты, а также привлеченным к контрольным или экспертно-аналитическим мероприятиям Счетной палаты представителям контрольно-счетных органов </w:t>
      </w:r>
      <w:r w:rsidR="00704130">
        <w:rPr>
          <w:szCs w:val="28"/>
        </w:rPr>
        <w:t>муниципальных образований Чукотского автономного округа,</w:t>
      </w:r>
      <w:r w:rsidRPr="009E724F">
        <w:rPr>
          <w:szCs w:val="28"/>
        </w:rPr>
        <w:t xml:space="preserve"> правоохранительных органов, </w:t>
      </w:r>
      <w:r w:rsidR="00AB3A08">
        <w:rPr>
          <w:szCs w:val="28"/>
        </w:rPr>
        <w:t xml:space="preserve">отдельным </w:t>
      </w:r>
      <w:r w:rsidR="00AB3A08" w:rsidRPr="00AB3A08">
        <w:rPr>
          <w:color w:val="000000"/>
          <w:szCs w:val="28"/>
        </w:rPr>
        <w:t>специалист</w:t>
      </w:r>
      <w:r w:rsidR="00AB3A08">
        <w:rPr>
          <w:color w:val="000000"/>
          <w:szCs w:val="28"/>
        </w:rPr>
        <w:t>ам</w:t>
      </w:r>
      <w:r w:rsidR="00D17D2E">
        <w:rPr>
          <w:color w:val="000000"/>
          <w:szCs w:val="28"/>
        </w:rPr>
        <w:t xml:space="preserve"> </w:t>
      </w:r>
      <w:r w:rsidR="00CB3ACD" w:rsidRPr="00AB3A08">
        <w:rPr>
          <w:color w:val="000000"/>
          <w:szCs w:val="28"/>
        </w:rPr>
        <w:t>государственных</w:t>
      </w:r>
      <w:r w:rsidR="00AB3A08" w:rsidRPr="00AB3A08">
        <w:rPr>
          <w:color w:val="000000"/>
          <w:szCs w:val="28"/>
        </w:rPr>
        <w:t xml:space="preserve"> негосударственных организаций – независимых экспертов по</w:t>
      </w:r>
      <w:r w:rsidR="00D17D2E">
        <w:rPr>
          <w:color w:val="000000"/>
          <w:szCs w:val="28"/>
        </w:rPr>
        <w:t xml:space="preserve"> </w:t>
      </w:r>
      <w:r w:rsidR="00AB3A08" w:rsidRPr="00AB3A08">
        <w:rPr>
          <w:color w:val="000000"/>
          <w:szCs w:val="28"/>
        </w:rPr>
        <w:t>вопросам, требующим специальных знаний и навыков</w:t>
      </w:r>
      <w:r w:rsidR="00AB3A08">
        <w:rPr>
          <w:color w:val="000000"/>
          <w:szCs w:val="28"/>
        </w:rPr>
        <w:t>,</w:t>
      </w:r>
      <w:r w:rsidRPr="009E724F">
        <w:rPr>
          <w:szCs w:val="28"/>
        </w:rPr>
        <w:t xml:space="preserve"> оформляются удостоверения на право проведения контрольного или экспертно-аналитического мероприятия.</w:t>
      </w:r>
    </w:p>
    <w:p w:rsidR="005F4840" w:rsidRPr="005F4840" w:rsidRDefault="005F484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i/>
          <w:szCs w:val="28"/>
        </w:rPr>
      </w:pPr>
      <w:bookmarkStart w:id="30" w:name="Par360"/>
      <w:bookmarkEnd w:id="30"/>
    </w:p>
    <w:p w:rsidR="00EC5DB6" w:rsidRPr="00F1745E" w:rsidRDefault="00EC5DB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i/>
          <w:szCs w:val="28"/>
        </w:rPr>
      </w:pPr>
      <w:r w:rsidRPr="009E724F">
        <w:rPr>
          <w:szCs w:val="28"/>
        </w:rPr>
        <w:t>Статья 2</w:t>
      </w:r>
      <w:r w:rsidR="00AB3A08">
        <w:rPr>
          <w:szCs w:val="28"/>
        </w:rPr>
        <w:t>0</w:t>
      </w:r>
      <w:r w:rsidRPr="009E724F">
        <w:rPr>
          <w:szCs w:val="28"/>
        </w:rPr>
        <w:t>. Подготовка и принятие решений о проведении контрольных и экспертно-аналитических мероприятий</w:t>
      </w:r>
      <w:r w:rsidR="009D673B">
        <w:rPr>
          <w:szCs w:val="28"/>
        </w:rPr>
        <w:t xml:space="preserve"> </w:t>
      </w:r>
    </w:p>
    <w:p w:rsidR="00EC5DB6" w:rsidRPr="001F432D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C5DB6" w:rsidRPr="0013629C" w:rsidRDefault="0013629C" w:rsidP="00BD6711">
      <w:pPr>
        <w:widowControl w:val="0"/>
        <w:autoSpaceDE w:val="0"/>
        <w:autoSpaceDN w:val="0"/>
        <w:adjustRightInd w:val="0"/>
        <w:ind w:firstLine="567"/>
        <w:jc w:val="both"/>
      </w:pPr>
      <w:r w:rsidRPr="0013629C">
        <w:rPr>
          <w:szCs w:val="28"/>
        </w:rPr>
        <w:t>1.</w:t>
      </w:r>
      <w:r w:rsidR="001F432D">
        <w:rPr>
          <w:szCs w:val="28"/>
        </w:rPr>
        <w:t xml:space="preserve"> </w:t>
      </w:r>
      <w:r w:rsidR="00EC5DB6" w:rsidRPr="0013629C">
        <w:rPr>
          <w:szCs w:val="28"/>
        </w:rPr>
        <w:t xml:space="preserve">Порядок подготовки контрольных и экспертно-аналитических мероприятий, осуществляемых Счетной палатой в рамках предварительного </w:t>
      </w:r>
      <w:r w:rsidRPr="0013629C">
        <w:rPr>
          <w:szCs w:val="28"/>
        </w:rPr>
        <w:t>контроля при</w:t>
      </w:r>
      <w:r w:rsidR="00EC5DB6" w:rsidRPr="0013629C">
        <w:rPr>
          <w:szCs w:val="28"/>
        </w:rPr>
        <w:t xml:space="preserve"> формировани</w:t>
      </w:r>
      <w:r w:rsidRPr="0013629C">
        <w:rPr>
          <w:szCs w:val="28"/>
        </w:rPr>
        <w:t>и</w:t>
      </w:r>
      <w:r w:rsidR="00EC5DB6" w:rsidRPr="0013629C">
        <w:rPr>
          <w:szCs w:val="28"/>
        </w:rPr>
        <w:t xml:space="preserve"> проекта </w:t>
      </w:r>
      <w:r w:rsidRPr="0013629C">
        <w:rPr>
          <w:szCs w:val="28"/>
        </w:rPr>
        <w:t>окруж</w:t>
      </w:r>
      <w:r w:rsidR="00EC5DB6" w:rsidRPr="0013629C">
        <w:rPr>
          <w:szCs w:val="28"/>
        </w:rPr>
        <w:t>ного бюджета и проект</w:t>
      </w:r>
      <w:r w:rsidRPr="0013629C">
        <w:rPr>
          <w:szCs w:val="28"/>
        </w:rPr>
        <w:t>а</w:t>
      </w:r>
      <w:r w:rsidR="00EC5DB6" w:rsidRPr="0013629C">
        <w:rPr>
          <w:szCs w:val="28"/>
        </w:rPr>
        <w:t xml:space="preserve"> бюджет</w:t>
      </w:r>
      <w:r w:rsidRPr="0013629C">
        <w:rPr>
          <w:szCs w:val="28"/>
        </w:rPr>
        <w:t>а Чукотского территориального фонда обязательного медицинского страхования</w:t>
      </w:r>
      <w:r w:rsidR="00EC5DB6" w:rsidRPr="0013629C">
        <w:t xml:space="preserve"> на очередной финансовый год и плановый период, </w:t>
      </w:r>
      <w:r w:rsidR="00F614B1">
        <w:t xml:space="preserve">оперативного анализа исполнения и </w:t>
      </w:r>
      <w:r w:rsidR="00EC5DB6" w:rsidRPr="0013629C">
        <w:t xml:space="preserve">контроля </w:t>
      </w:r>
      <w:r w:rsidR="00F614B1">
        <w:t xml:space="preserve">за организацией </w:t>
      </w:r>
      <w:r w:rsidR="008E3F9E">
        <w:t>исполнения</w:t>
      </w:r>
      <w:r w:rsidR="008E3F9E" w:rsidRPr="0013629C">
        <w:t xml:space="preserve"> окружного</w:t>
      </w:r>
      <w:r w:rsidR="00EC5DB6" w:rsidRPr="0013629C">
        <w:t xml:space="preserve"> </w:t>
      </w:r>
      <w:proofErr w:type="spellStart"/>
      <w:r w:rsidR="00EC5DB6" w:rsidRPr="0013629C">
        <w:t>бюджета</w:t>
      </w:r>
      <w:r w:rsidR="008E3F9E">
        <w:t>и</w:t>
      </w:r>
      <w:proofErr w:type="spellEnd"/>
      <w:r w:rsidR="008E3F9E" w:rsidRPr="0013629C">
        <w:rPr>
          <w:szCs w:val="28"/>
        </w:rPr>
        <w:t xml:space="preserve"> бюджета</w:t>
      </w:r>
      <w:r w:rsidR="00B60902" w:rsidRPr="0013629C">
        <w:rPr>
          <w:szCs w:val="28"/>
        </w:rPr>
        <w:t xml:space="preserve"> Чукотского территориального фонда обязательного медицинского </w:t>
      </w:r>
      <w:r w:rsidR="008E3F9E" w:rsidRPr="0013629C">
        <w:rPr>
          <w:szCs w:val="28"/>
        </w:rPr>
        <w:t>страхования</w:t>
      </w:r>
      <w:r w:rsidR="00CB3ACD">
        <w:rPr>
          <w:szCs w:val="28"/>
        </w:rPr>
        <w:t xml:space="preserve"> в </w:t>
      </w:r>
      <w:r w:rsidR="00EC5DB6" w:rsidRPr="0013629C">
        <w:t>текущ</w:t>
      </w:r>
      <w:r w:rsidR="00AB3A08">
        <w:t>ем</w:t>
      </w:r>
      <w:r w:rsidR="00EC5DB6" w:rsidRPr="0013629C">
        <w:t xml:space="preserve"> финансов</w:t>
      </w:r>
      <w:r w:rsidR="00AB3A08">
        <w:t>ом</w:t>
      </w:r>
      <w:r w:rsidR="00EC5DB6" w:rsidRPr="0013629C">
        <w:t xml:space="preserve"> год</w:t>
      </w:r>
      <w:r w:rsidR="00AB3A08">
        <w:t>у</w:t>
      </w:r>
      <w:r w:rsidR="00F614B1">
        <w:t>,</w:t>
      </w:r>
      <w:r w:rsidR="00EC5DB6" w:rsidRPr="0013629C">
        <w:t xml:space="preserve"> последующего контроля за </w:t>
      </w:r>
      <w:r w:rsidR="00EC5DB6" w:rsidRPr="00230B1B">
        <w:t xml:space="preserve">исполнением </w:t>
      </w:r>
      <w:r w:rsidRPr="00230B1B">
        <w:t>окруж</w:t>
      </w:r>
      <w:r w:rsidR="00EC5DB6" w:rsidRPr="00230B1B">
        <w:t xml:space="preserve">ного бюджета и </w:t>
      </w:r>
      <w:r w:rsidRPr="00230B1B">
        <w:rPr>
          <w:szCs w:val="28"/>
        </w:rPr>
        <w:t>бюджета Чукотского территориального фонда обязательного медицинского страхования</w:t>
      </w:r>
      <w:r w:rsidR="00EC5DB6" w:rsidRPr="00230B1B">
        <w:t xml:space="preserve">, определяется </w:t>
      </w:r>
      <w:hyperlink r:id="rId33" w:history="1">
        <w:r w:rsidR="00EC5DB6" w:rsidRPr="00230B1B">
          <w:t>стать</w:t>
        </w:r>
        <w:r w:rsidR="007B529D" w:rsidRPr="00230B1B">
          <w:t xml:space="preserve">ей 265 Бюджетного кодекса Российской Федерации, </w:t>
        </w:r>
        <w:r w:rsidR="00230B1B" w:rsidRPr="00230B1B">
          <w:t xml:space="preserve">статьей 9 </w:t>
        </w:r>
      </w:hyperlink>
      <w:r w:rsidR="00EC5DB6" w:rsidRPr="00230B1B">
        <w:t>Федерального закона</w:t>
      </w:r>
      <w:r w:rsidR="00230B1B" w:rsidRPr="00230B1B">
        <w:t xml:space="preserve"> № 6-ФЗ, статьей 2 Закона «О </w:t>
      </w:r>
      <w:r w:rsidR="00EC5DB6" w:rsidRPr="00230B1B">
        <w:t>Счет</w:t>
      </w:r>
      <w:r w:rsidR="00230B1B" w:rsidRPr="00230B1B">
        <w:t>ной палате»</w:t>
      </w:r>
      <w:r w:rsidR="00EC5DB6" w:rsidRPr="00230B1B">
        <w:t>, иными нормативными правовыми актами Российской Федерации,</w:t>
      </w:r>
      <w:r w:rsidR="00230B1B" w:rsidRPr="00230B1B">
        <w:t xml:space="preserve"> Чукотского автономного округа, </w:t>
      </w:r>
      <w:r w:rsidR="00EC5DB6" w:rsidRPr="00230B1B">
        <w:t xml:space="preserve"> а также стандартами и </w:t>
      </w:r>
      <w:r w:rsidR="0064558F">
        <w:t>локаль</w:t>
      </w:r>
      <w:r w:rsidR="00EC5DB6" w:rsidRPr="00230B1B">
        <w:t>ными документами Счетной палаты.</w:t>
      </w:r>
    </w:p>
    <w:p w:rsidR="00224E89" w:rsidRPr="00EC0062" w:rsidRDefault="00EC5DB6" w:rsidP="00BD6711">
      <w:pPr>
        <w:tabs>
          <w:tab w:val="left" w:pos="1134"/>
        </w:tabs>
        <w:ind w:firstLine="567"/>
        <w:jc w:val="both"/>
        <w:rPr>
          <w:szCs w:val="28"/>
        </w:rPr>
      </w:pPr>
      <w:r w:rsidRPr="006A7F2C">
        <w:rPr>
          <w:szCs w:val="28"/>
        </w:rPr>
        <w:t xml:space="preserve">2. </w:t>
      </w:r>
      <w:r w:rsidRPr="00EC0062">
        <w:rPr>
          <w:szCs w:val="28"/>
        </w:rPr>
        <w:t>В соответствии со</w:t>
      </w:r>
      <w:hyperlink r:id="rId34" w:history="1">
        <w:r w:rsidR="006A7F2C" w:rsidRPr="00EC0062">
          <w:t xml:space="preserve"> статьей 9 </w:t>
        </w:r>
      </w:hyperlink>
      <w:r w:rsidR="006A7F2C" w:rsidRPr="00EC0062">
        <w:t>Федерального закона № 6-ФЗ,</w:t>
      </w:r>
      <w:r w:rsidR="009D673B" w:rsidRPr="00EC0062">
        <w:t xml:space="preserve"> </w:t>
      </w:r>
      <w:hyperlink r:id="rId35" w:history="1">
        <w:r w:rsidRPr="00EC0062">
          <w:rPr>
            <w:szCs w:val="28"/>
          </w:rPr>
          <w:t xml:space="preserve">статьей </w:t>
        </w:r>
        <w:r w:rsidR="006A7F2C" w:rsidRPr="00EC0062">
          <w:rPr>
            <w:szCs w:val="28"/>
          </w:rPr>
          <w:t>2</w:t>
        </w:r>
      </w:hyperlink>
      <w:r w:rsidR="009D673B" w:rsidRPr="00EC0062">
        <w:t xml:space="preserve"> </w:t>
      </w:r>
      <w:r w:rsidR="006A7F2C" w:rsidRPr="00EC0062">
        <w:rPr>
          <w:szCs w:val="28"/>
        </w:rPr>
        <w:t>Закона «</w:t>
      </w:r>
      <w:r w:rsidRPr="00EC0062">
        <w:rPr>
          <w:szCs w:val="28"/>
        </w:rPr>
        <w:t>О Счетной палате</w:t>
      </w:r>
      <w:r w:rsidR="00224E89" w:rsidRPr="00EC0062">
        <w:rPr>
          <w:szCs w:val="28"/>
        </w:rPr>
        <w:t xml:space="preserve"> Чукотского автономного округа</w:t>
      </w:r>
      <w:r w:rsidR="006A7F2C" w:rsidRPr="00EC0062">
        <w:rPr>
          <w:szCs w:val="28"/>
        </w:rPr>
        <w:t>»</w:t>
      </w:r>
      <w:r w:rsidR="0064558F" w:rsidRPr="00EC0062">
        <w:rPr>
          <w:szCs w:val="28"/>
        </w:rPr>
        <w:t>,</w:t>
      </w:r>
      <w:r w:rsidRPr="00EC0062">
        <w:rPr>
          <w:szCs w:val="28"/>
        </w:rPr>
        <w:t xml:space="preserve"> в целях осуществления </w:t>
      </w:r>
      <w:r w:rsidR="00224E89" w:rsidRPr="00EC0062">
        <w:rPr>
          <w:szCs w:val="28"/>
        </w:rPr>
        <w:t>полномочий по оперативному контролю</w:t>
      </w:r>
      <w:r w:rsidRPr="00EC0062">
        <w:rPr>
          <w:szCs w:val="28"/>
        </w:rPr>
        <w:t xml:space="preserve"> за </w:t>
      </w:r>
      <w:r w:rsidR="008E3F9E" w:rsidRPr="00EC0062">
        <w:rPr>
          <w:szCs w:val="28"/>
        </w:rPr>
        <w:t>исполнением окружного</w:t>
      </w:r>
      <w:r w:rsidRPr="00EC0062">
        <w:rPr>
          <w:szCs w:val="28"/>
        </w:rPr>
        <w:t xml:space="preserve"> бюджета</w:t>
      </w:r>
      <w:r w:rsidR="006A7F2C" w:rsidRPr="00EC0062">
        <w:rPr>
          <w:szCs w:val="28"/>
        </w:rPr>
        <w:t xml:space="preserve"> и бюджета Чукотского территориального фонда обязательного медицинского </w:t>
      </w:r>
      <w:r w:rsidR="008E3F9E" w:rsidRPr="00EC0062">
        <w:rPr>
          <w:szCs w:val="28"/>
        </w:rPr>
        <w:t>страхования,</w:t>
      </w:r>
      <w:r w:rsidR="00EC0062" w:rsidRPr="00EC0062">
        <w:rPr>
          <w:szCs w:val="28"/>
        </w:rPr>
        <w:t xml:space="preserve"> </w:t>
      </w:r>
      <w:r w:rsidR="00224E89" w:rsidRPr="00EC0062">
        <w:rPr>
          <w:szCs w:val="28"/>
        </w:rPr>
        <w:t>за первый квартал, первое полугоде, девять месяцев текущего финансового года в соответствии с порядком, установленным Стандартом внешнего государственного финансового контроля «Оперативный контроль исполнения законов Чукотского автономного округа об окружном бюджете, бюджете Чукотского территориального фонда обязательного медицинского страхования»</w:t>
      </w:r>
      <w:r w:rsidR="00EC0062">
        <w:rPr>
          <w:szCs w:val="28"/>
        </w:rPr>
        <w:t>.</w:t>
      </w:r>
    </w:p>
    <w:p w:rsidR="00C60507" w:rsidRDefault="00EC0062" w:rsidP="00BD6711">
      <w:pPr>
        <w:tabs>
          <w:tab w:val="left" w:pos="1134"/>
        </w:tabs>
        <w:ind w:firstLine="567"/>
        <w:jc w:val="both"/>
        <w:rPr>
          <w:szCs w:val="28"/>
        </w:rPr>
      </w:pPr>
      <w:r w:rsidRPr="00EC0062">
        <w:rPr>
          <w:szCs w:val="28"/>
        </w:rPr>
        <w:t>3.</w:t>
      </w:r>
      <w:r w:rsidRPr="00EC0062">
        <w:rPr>
          <w:i/>
          <w:szCs w:val="28"/>
        </w:rPr>
        <w:t xml:space="preserve"> </w:t>
      </w:r>
      <w:r w:rsidR="00224E89" w:rsidRPr="00EC0062">
        <w:rPr>
          <w:szCs w:val="28"/>
        </w:rPr>
        <w:t>Заключение</w:t>
      </w:r>
      <w:r w:rsidRPr="00EC0062">
        <w:rPr>
          <w:szCs w:val="28"/>
        </w:rPr>
        <w:t xml:space="preserve"> </w:t>
      </w:r>
      <w:r w:rsidR="00C60507" w:rsidRPr="00CD4F24">
        <w:rPr>
          <w:szCs w:val="28"/>
        </w:rPr>
        <w:t>подготавлива</w:t>
      </w:r>
      <w:r w:rsidR="00B60902" w:rsidRPr="00CD4F24">
        <w:rPr>
          <w:szCs w:val="28"/>
        </w:rPr>
        <w:t>ю</w:t>
      </w:r>
      <w:r w:rsidR="00C60507" w:rsidRPr="00CD4F24">
        <w:rPr>
          <w:szCs w:val="28"/>
        </w:rPr>
        <w:t xml:space="preserve">тся в течение </w:t>
      </w:r>
      <w:r w:rsidR="00224E89">
        <w:rPr>
          <w:szCs w:val="28"/>
        </w:rPr>
        <w:t xml:space="preserve">10 </w:t>
      </w:r>
      <w:r w:rsidR="00AB3A08" w:rsidRPr="00CD4F24">
        <w:rPr>
          <w:szCs w:val="28"/>
        </w:rPr>
        <w:t>календарных</w:t>
      </w:r>
      <w:r w:rsidR="00C60507" w:rsidRPr="00CD4F24">
        <w:rPr>
          <w:szCs w:val="28"/>
        </w:rPr>
        <w:t xml:space="preserve"> дней после получения соответствующей </w:t>
      </w:r>
      <w:r w:rsidR="00224E89" w:rsidRPr="00EC0062">
        <w:rPr>
          <w:szCs w:val="28"/>
        </w:rPr>
        <w:t>информации</w:t>
      </w:r>
      <w:r w:rsidR="00C60507" w:rsidRPr="00EC0062">
        <w:rPr>
          <w:szCs w:val="28"/>
        </w:rPr>
        <w:t>,</w:t>
      </w:r>
      <w:r w:rsidR="00C60507" w:rsidRPr="00CD4F24">
        <w:rPr>
          <w:szCs w:val="28"/>
        </w:rPr>
        <w:t xml:space="preserve"> рассматрива</w:t>
      </w:r>
      <w:r w:rsidR="000518B2">
        <w:rPr>
          <w:szCs w:val="28"/>
        </w:rPr>
        <w:t>е</w:t>
      </w:r>
      <w:r w:rsidR="00C60507" w:rsidRPr="00CD4F24">
        <w:rPr>
          <w:szCs w:val="28"/>
        </w:rPr>
        <w:t xml:space="preserve">тся на Коллегии </w:t>
      </w:r>
      <w:r w:rsidR="00C60507" w:rsidRPr="00CD4F24">
        <w:rPr>
          <w:szCs w:val="28"/>
        </w:rPr>
        <w:lastRenderedPageBreak/>
        <w:t>Счетной палаты и представля</w:t>
      </w:r>
      <w:r w:rsidR="00224E89">
        <w:rPr>
          <w:szCs w:val="28"/>
        </w:rPr>
        <w:t>е</w:t>
      </w:r>
      <w:r w:rsidR="00C60507" w:rsidRPr="00CD4F24">
        <w:rPr>
          <w:szCs w:val="28"/>
        </w:rPr>
        <w:t xml:space="preserve">тся в </w:t>
      </w:r>
      <w:r w:rsidR="000518B2" w:rsidRPr="00CD4F24">
        <w:rPr>
          <w:szCs w:val="28"/>
        </w:rPr>
        <w:t xml:space="preserve">Думу </w:t>
      </w:r>
      <w:r w:rsidR="000518B2">
        <w:rPr>
          <w:szCs w:val="28"/>
        </w:rPr>
        <w:t xml:space="preserve">и </w:t>
      </w:r>
      <w:proofErr w:type="spellStart"/>
      <w:r w:rsidR="000518B2">
        <w:rPr>
          <w:szCs w:val="28"/>
        </w:rPr>
        <w:t>Губернатору</w:t>
      </w:r>
      <w:r w:rsidR="00C60507" w:rsidRPr="00CD4F24">
        <w:rPr>
          <w:szCs w:val="28"/>
        </w:rPr>
        <w:t>Чукотского</w:t>
      </w:r>
      <w:proofErr w:type="spellEnd"/>
      <w:r w:rsidR="00C60507" w:rsidRPr="00CD4F24">
        <w:rPr>
          <w:szCs w:val="28"/>
        </w:rPr>
        <w:t xml:space="preserve"> автономного округа.</w:t>
      </w:r>
    </w:p>
    <w:p w:rsidR="000518B2" w:rsidRPr="00CD4F24" w:rsidRDefault="000518B2" w:rsidP="00C60507">
      <w:pPr>
        <w:tabs>
          <w:tab w:val="left" w:pos="1134"/>
        </w:tabs>
        <w:ind w:firstLine="709"/>
        <w:jc w:val="both"/>
        <w:rPr>
          <w:szCs w:val="28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31" w:name="Par369"/>
      <w:bookmarkEnd w:id="31"/>
      <w:r w:rsidRPr="009E724F">
        <w:rPr>
          <w:szCs w:val="28"/>
        </w:rPr>
        <w:t>Статья 2</w:t>
      </w:r>
      <w:r w:rsidR="00AB3A08">
        <w:rPr>
          <w:szCs w:val="28"/>
        </w:rPr>
        <w:t>1</w:t>
      </w:r>
      <w:r w:rsidRPr="009E724F">
        <w:rPr>
          <w:szCs w:val="28"/>
        </w:rPr>
        <w:t>. Требования к проведению и оформлению результатов контрольных и экспертно-аналитических мероприятий</w:t>
      </w:r>
    </w:p>
    <w:p w:rsidR="00EC5DB6" w:rsidRPr="001F432D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C5DB6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Требования к проведению и оформлению результатов контрольных и экспертно-аналитических мероприятий определяются Федеральным </w:t>
      </w:r>
      <w:hyperlink r:id="rId36" w:history="1">
        <w:r w:rsidRPr="009E724F">
          <w:rPr>
            <w:szCs w:val="28"/>
          </w:rPr>
          <w:t>законом</w:t>
        </w:r>
      </w:hyperlink>
      <w:r w:rsidR="003C1879">
        <w:rPr>
          <w:szCs w:val="28"/>
        </w:rPr>
        <w:t xml:space="preserve"> № 6-ФЗ, Законом </w:t>
      </w:r>
      <w:r w:rsidR="00E0729B">
        <w:rPr>
          <w:szCs w:val="28"/>
        </w:rPr>
        <w:t>«О Счетной палате»</w:t>
      </w:r>
      <w:r w:rsidRPr="009E724F">
        <w:rPr>
          <w:szCs w:val="28"/>
        </w:rPr>
        <w:t>, Регламентом, а также стандартами Счетной палаты.</w:t>
      </w:r>
    </w:p>
    <w:p w:rsidR="00AB3A08" w:rsidRDefault="00AB3A0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B3A08" w:rsidRPr="009E724F" w:rsidRDefault="00AB3A08" w:rsidP="00AB3A0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E724F">
        <w:rPr>
          <w:szCs w:val="28"/>
        </w:rPr>
        <w:t>Статья 2</w:t>
      </w:r>
      <w:r w:rsidR="002A491F">
        <w:rPr>
          <w:szCs w:val="28"/>
        </w:rPr>
        <w:t>2</w:t>
      </w:r>
      <w:r w:rsidRPr="009E724F">
        <w:rPr>
          <w:szCs w:val="28"/>
        </w:rPr>
        <w:t>. Оформление актов при проведении контрольных мероприятий</w:t>
      </w:r>
    </w:p>
    <w:p w:rsidR="00AB3A08" w:rsidRPr="001F432D" w:rsidRDefault="00AB3A08" w:rsidP="00AB3A0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C0062" w:rsidRDefault="00AB3A08" w:rsidP="00AB3A08">
      <w:pPr>
        <w:widowControl w:val="0"/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9E724F">
        <w:rPr>
          <w:szCs w:val="28"/>
        </w:rPr>
        <w:t xml:space="preserve">По результатам проведенных контрольных мероприятий </w:t>
      </w:r>
      <w:r>
        <w:rPr>
          <w:szCs w:val="28"/>
        </w:rPr>
        <w:t xml:space="preserve">должностные лица, </w:t>
      </w:r>
      <w:r w:rsidRPr="009E724F">
        <w:rPr>
          <w:szCs w:val="28"/>
        </w:rPr>
        <w:t xml:space="preserve">инспекторы </w:t>
      </w:r>
      <w:r>
        <w:rPr>
          <w:szCs w:val="28"/>
        </w:rPr>
        <w:t xml:space="preserve">и иные сотрудники </w:t>
      </w:r>
      <w:r w:rsidRPr="009E724F">
        <w:rPr>
          <w:szCs w:val="28"/>
        </w:rPr>
        <w:t xml:space="preserve">Счетной палаты, осуществляющие данные мероприятия, оформляют акты с отражением в них фактов выявленных нарушений и недостатков и ответов на поставленные в программе проверки вопросы. В случае если при проведении контрольного мероприятия даны ответы на поставленные программой проверки вопросы и при этом нарушения и недостатки не выявлены, в акте делается запись: </w:t>
      </w:r>
      <w:r>
        <w:rPr>
          <w:szCs w:val="28"/>
        </w:rPr>
        <w:t>«</w:t>
      </w:r>
      <w:r w:rsidR="008E3F9E">
        <w:rPr>
          <w:szCs w:val="28"/>
        </w:rPr>
        <w:t xml:space="preserve">По данным вопросам контрольного мероприятия нарушений и недостатков не </w:t>
      </w:r>
      <w:r w:rsidR="004E0A66">
        <w:rPr>
          <w:szCs w:val="28"/>
        </w:rPr>
        <w:t>выявлено»</w:t>
      </w:r>
      <w:r w:rsidR="00EC0062">
        <w:rPr>
          <w:i/>
          <w:szCs w:val="28"/>
        </w:rPr>
        <w:t>.</w:t>
      </w:r>
    </w:p>
    <w:p w:rsidR="00AB3A08" w:rsidRDefault="00AB3A08" w:rsidP="00AB3A0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Акт может оформляться как по результатам контрольного мероприятия в целом, так и по конкретному объекту (юридическому лицу), проверяемому в рамках контрольного мероприятия, а также по отдельным фактам, требующим отражения в соответствии с программой проверки</w:t>
      </w:r>
      <w:r>
        <w:rPr>
          <w:szCs w:val="28"/>
        </w:rPr>
        <w:t>.</w:t>
      </w:r>
    </w:p>
    <w:p w:rsidR="00AB3A08" w:rsidRPr="009E724F" w:rsidRDefault="00AB3A08" w:rsidP="00AB3A0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При выявлении нарушений, требующих принятия незамедлительных мер по их устранению и безотлагательного пресечения противоправных действий, инспекторы Счетной палаты осуществляют следующие действия:</w:t>
      </w:r>
    </w:p>
    <w:p w:rsidR="00AB3A08" w:rsidRPr="009E724F" w:rsidRDefault="00AB3A08" w:rsidP="00AB3A0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незамедлительно оформляют в двух экземплярах </w:t>
      </w:r>
      <w:r w:rsidR="00D6101C">
        <w:rPr>
          <w:szCs w:val="28"/>
        </w:rPr>
        <w:t xml:space="preserve">промежуточный </w:t>
      </w:r>
      <w:r w:rsidRPr="000F3677">
        <w:rPr>
          <w:szCs w:val="28"/>
        </w:rPr>
        <w:t>акт по выявленным нарушениям и вручают один экземпляр акта руководите</w:t>
      </w:r>
      <w:r w:rsidRPr="009E724F">
        <w:rPr>
          <w:szCs w:val="28"/>
        </w:rPr>
        <w:t>лю и (или) иным ответственным должностным лицам объекта аудита (контроля);</w:t>
      </w:r>
    </w:p>
    <w:p w:rsidR="00AB3A08" w:rsidRPr="009E724F" w:rsidRDefault="00AB3A08" w:rsidP="00AB3A0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требуют от руководителя и (или) иных ответственных должностных лиц объекта аудита (контроля) письменного объяснения по выявленным нарушениям;</w:t>
      </w:r>
    </w:p>
    <w:p w:rsidR="00AB3A08" w:rsidRPr="009E724F" w:rsidRDefault="00AB3A08" w:rsidP="00AB3A0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в письменном виде доводят информацию о выявленных нарушениях </w:t>
      </w:r>
      <w:r w:rsidR="008E3F9E" w:rsidRPr="009E724F">
        <w:rPr>
          <w:szCs w:val="28"/>
        </w:rPr>
        <w:t>до аудитора</w:t>
      </w:r>
      <w:r w:rsidRPr="009E724F">
        <w:rPr>
          <w:szCs w:val="28"/>
        </w:rPr>
        <w:t xml:space="preserve"> соответствующе</w:t>
      </w:r>
      <w:r>
        <w:rPr>
          <w:szCs w:val="28"/>
        </w:rPr>
        <w:t xml:space="preserve">го направления </w:t>
      </w:r>
      <w:r w:rsidRPr="009E724F">
        <w:rPr>
          <w:szCs w:val="28"/>
        </w:rPr>
        <w:t>в целях принятия срочных мер для пресечения противоправных действий, включая обращение в правоохранительные органы.</w:t>
      </w:r>
    </w:p>
    <w:p w:rsidR="00AB3A08" w:rsidRPr="009E724F" w:rsidRDefault="00AB3A08" w:rsidP="00AB3A0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При изложении в актах фактов выявленных нарушений должна обеспечиваться объективность и точность описания их сущности со ссылкой на подлинные документы, подтверждающие достоверность записей в акте.</w:t>
      </w:r>
    </w:p>
    <w:p w:rsidR="00AB3A08" w:rsidRPr="009E724F" w:rsidRDefault="00AB3A08" w:rsidP="00AB3A0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Акты подписывают все лица, участвовавшие в проведении контрольного мероприятия.</w:t>
      </w:r>
    </w:p>
    <w:p w:rsidR="00AB3A08" w:rsidRPr="009E724F" w:rsidRDefault="00AB3A08" w:rsidP="00AB3A0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По фактам отраженных в акте нарушений и недостатков аудитором </w:t>
      </w:r>
      <w:r w:rsidRPr="009E724F">
        <w:rPr>
          <w:szCs w:val="28"/>
        </w:rPr>
        <w:lastRenderedPageBreak/>
        <w:t>Счетной палаты, ответственным за проведение контрольного мероприятия, принимается решение о формировании и включении в отчет выводов и предложений, основанных на материалах акта проверки.</w:t>
      </w:r>
    </w:p>
    <w:p w:rsidR="00AB3A08" w:rsidRPr="009E724F" w:rsidRDefault="00AB3A08" w:rsidP="00AB3A0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B3A08" w:rsidRPr="009E724F" w:rsidRDefault="00AB3A08" w:rsidP="00AB3A0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32" w:name="Par385"/>
      <w:bookmarkEnd w:id="32"/>
      <w:r w:rsidRPr="009E724F">
        <w:rPr>
          <w:szCs w:val="28"/>
        </w:rPr>
        <w:t>Статья 2</w:t>
      </w:r>
      <w:r w:rsidR="002A491F">
        <w:rPr>
          <w:szCs w:val="28"/>
        </w:rPr>
        <w:t>3</w:t>
      </w:r>
      <w:r w:rsidRPr="009E724F">
        <w:rPr>
          <w:szCs w:val="28"/>
        </w:rPr>
        <w:t>. Ознакомление должностных лиц объекта аудита (контроля) с актами по результатам проведенных контрольных мероприятий</w:t>
      </w:r>
    </w:p>
    <w:p w:rsidR="006C40CA" w:rsidRPr="001F432D" w:rsidRDefault="006C40CA" w:rsidP="00AB3A0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B3A08" w:rsidRPr="009E724F" w:rsidRDefault="00AB3A08" w:rsidP="00AB3A0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Акты по результатам проведенных контрольных мероприятий представляются для ознакомления руководителям и (или) иным ответственным должностным лицам объекта аудита (контроля). Ознакомление с актом производится в срок </w:t>
      </w:r>
      <w:r>
        <w:rPr>
          <w:szCs w:val="28"/>
        </w:rPr>
        <w:t>до пяти рабочих дней.</w:t>
      </w:r>
      <w:r w:rsidR="00BD6711">
        <w:rPr>
          <w:szCs w:val="28"/>
        </w:rPr>
        <w:t xml:space="preserve"> </w:t>
      </w:r>
      <w:r w:rsidRPr="009E724F">
        <w:rPr>
          <w:szCs w:val="28"/>
        </w:rPr>
        <w:t>Ознакомление с актом производится под роспись.</w:t>
      </w:r>
    </w:p>
    <w:p w:rsidR="00AB3A08" w:rsidRPr="009E724F" w:rsidRDefault="00AB3A08" w:rsidP="00AB3A0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Руководитель контрольного мероприятия (руководитель </w:t>
      </w:r>
      <w:r>
        <w:rPr>
          <w:szCs w:val="28"/>
        </w:rPr>
        <w:t>рабоч</w:t>
      </w:r>
      <w:r w:rsidRPr="009E724F">
        <w:rPr>
          <w:szCs w:val="28"/>
        </w:rPr>
        <w:t>ей группы) обязан разъяснить руководителю и (или) иному ответственному должностному лицу объекта аудита (контроля) его права и обязанности в случае несогласия с фактами, изложенными в акте проверки.</w:t>
      </w:r>
    </w:p>
    <w:p w:rsidR="00AB3A08" w:rsidRPr="009E724F" w:rsidRDefault="00AB3A08" w:rsidP="00AB3A0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В случае несогласия ответственных должностных лиц объекта аудита (контроля) с фактами, изложенными в акте, данные лица имеют право подписать акт с указанием на наличие </w:t>
      </w:r>
      <w:r w:rsidR="00490B57">
        <w:rPr>
          <w:szCs w:val="28"/>
        </w:rPr>
        <w:t>пояснений и замечаний</w:t>
      </w:r>
      <w:r w:rsidRPr="009E724F">
        <w:rPr>
          <w:szCs w:val="28"/>
        </w:rPr>
        <w:t xml:space="preserve">. </w:t>
      </w:r>
      <w:r w:rsidR="00490B57">
        <w:rPr>
          <w:szCs w:val="28"/>
        </w:rPr>
        <w:t>Поясн</w:t>
      </w:r>
      <w:r w:rsidRPr="009E724F">
        <w:rPr>
          <w:szCs w:val="28"/>
        </w:rPr>
        <w:t xml:space="preserve">ения </w:t>
      </w:r>
      <w:r w:rsidR="00490B57">
        <w:rPr>
          <w:szCs w:val="28"/>
        </w:rPr>
        <w:t xml:space="preserve">и замечания </w:t>
      </w:r>
      <w:r w:rsidRPr="009E724F">
        <w:rPr>
          <w:szCs w:val="28"/>
        </w:rPr>
        <w:t xml:space="preserve">излагаются в письменном виде сразу или направляются в Счетную палату </w:t>
      </w:r>
      <w:r w:rsidRPr="004E07AE">
        <w:rPr>
          <w:szCs w:val="28"/>
        </w:rPr>
        <w:t>в течение 5 рабочих дней после представления акта для ознакомления.</w:t>
      </w:r>
    </w:p>
    <w:p w:rsidR="00AB3A08" w:rsidRPr="009E724F" w:rsidRDefault="00AB3A08" w:rsidP="00AB3A0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В случае поступления от ответственных должностных лиц объекта аудита (контроля) письменных</w:t>
      </w:r>
      <w:r w:rsidR="002A491F">
        <w:rPr>
          <w:szCs w:val="28"/>
        </w:rPr>
        <w:t xml:space="preserve"> пояснений и</w:t>
      </w:r>
      <w:r w:rsidRPr="009E724F">
        <w:rPr>
          <w:szCs w:val="28"/>
        </w:rPr>
        <w:t xml:space="preserve"> замечаний аудитор Счетной палаты в течение </w:t>
      </w:r>
      <w:r w:rsidR="00441EC0">
        <w:rPr>
          <w:szCs w:val="28"/>
        </w:rPr>
        <w:t>5</w:t>
      </w:r>
      <w:r w:rsidRPr="004E07AE">
        <w:rPr>
          <w:szCs w:val="28"/>
        </w:rPr>
        <w:t xml:space="preserve"> рабочих дней с даты </w:t>
      </w:r>
      <w:r w:rsidR="002A491F">
        <w:rPr>
          <w:szCs w:val="28"/>
        </w:rPr>
        <w:t xml:space="preserve">их </w:t>
      </w:r>
      <w:r w:rsidRPr="004E07AE">
        <w:rPr>
          <w:szCs w:val="28"/>
        </w:rPr>
        <w:t>поступления в Счетную палату готовит</w:t>
      </w:r>
      <w:r w:rsidRPr="009E724F">
        <w:rPr>
          <w:szCs w:val="28"/>
        </w:rPr>
        <w:t xml:space="preserve"> заключение на представленные </w:t>
      </w:r>
      <w:r w:rsidR="002A491F">
        <w:rPr>
          <w:szCs w:val="28"/>
        </w:rPr>
        <w:t xml:space="preserve">пояснения и </w:t>
      </w:r>
      <w:r w:rsidRPr="009E724F">
        <w:rPr>
          <w:szCs w:val="28"/>
        </w:rPr>
        <w:t>замечания, которое направля</w:t>
      </w:r>
      <w:r>
        <w:rPr>
          <w:szCs w:val="28"/>
        </w:rPr>
        <w:t>ет</w:t>
      </w:r>
      <w:r w:rsidRPr="009E724F">
        <w:rPr>
          <w:szCs w:val="28"/>
        </w:rPr>
        <w:t xml:space="preserve">ся в адрес соответствующего объекта аудита (контроля). Письменные </w:t>
      </w:r>
      <w:r w:rsidR="002A491F">
        <w:rPr>
          <w:szCs w:val="28"/>
        </w:rPr>
        <w:t xml:space="preserve">пояснения </w:t>
      </w:r>
      <w:r w:rsidR="008E3F9E">
        <w:rPr>
          <w:szCs w:val="28"/>
        </w:rPr>
        <w:t>и</w:t>
      </w:r>
      <w:r w:rsidR="008E3F9E" w:rsidRPr="009E724F">
        <w:rPr>
          <w:szCs w:val="28"/>
        </w:rPr>
        <w:t xml:space="preserve"> замечания</w:t>
      </w:r>
      <w:r w:rsidRPr="009E724F">
        <w:rPr>
          <w:szCs w:val="28"/>
        </w:rPr>
        <w:t xml:space="preserve"> ответственных должностных лиц объекта аудита (контроля) и заключение аудитора Счетной палаты на представленные </w:t>
      </w:r>
      <w:r w:rsidR="002A491F">
        <w:rPr>
          <w:szCs w:val="28"/>
        </w:rPr>
        <w:t xml:space="preserve">пояснения </w:t>
      </w:r>
      <w:r w:rsidR="008E3F9E">
        <w:rPr>
          <w:szCs w:val="28"/>
        </w:rPr>
        <w:t>и</w:t>
      </w:r>
      <w:r w:rsidR="008E3F9E" w:rsidRPr="009E724F">
        <w:rPr>
          <w:szCs w:val="28"/>
        </w:rPr>
        <w:t xml:space="preserve"> замечания</w:t>
      </w:r>
      <w:r w:rsidRPr="009E724F">
        <w:rPr>
          <w:szCs w:val="28"/>
        </w:rPr>
        <w:t xml:space="preserve"> прилагаются к акту и включаются в материалы контрольного мероприятия.</w:t>
      </w:r>
    </w:p>
    <w:p w:rsidR="00AB3A08" w:rsidRDefault="00AB3A08" w:rsidP="00AB3A0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В случае отказа руководителя и (или) иного ответственного должностного лица объекта аудита (контроля) подписать акт</w:t>
      </w:r>
      <w:r>
        <w:rPr>
          <w:szCs w:val="28"/>
        </w:rPr>
        <w:t xml:space="preserve"> должностные лица,</w:t>
      </w:r>
      <w:r w:rsidRPr="009E724F">
        <w:rPr>
          <w:szCs w:val="28"/>
        </w:rPr>
        <w:t xml:space="preserve"> инспекторы</w:t>
      </w:r>
      <w:r>
        <w:rPr>
          <w:szCs w:val="28"/>
        </w:rPr>
        <w:t xml:space="preserve"> и иные сотрудники</w:t>
      </w:r>
      <w:r w:rsidRPr="009E724F">
        <w:rPr>
          <w:szCs w:val="28"/>
        </w:rPr>
        <w:t xml:space="preserve"> Счетной палаты, осуществлявшие контрольное мероприятие, делают в акте специальную запись об отказе руководителя и (или) иного ответственного должностного лица объекта аудита (контроля) от подписи об ознакомлении с актом. При этом обязательно указываются дата, время, обстоятельства и свидетели</w:t>
      </w:r>
      <w:r>
        <w:rPr>
          <w:szCs w:val="28"/>
        </w:rPr>
        <w:t xml:space="preserve"> (не менее двух)</w:t>
      </w:r>
      <w:r w:rsidRPr="009E724F">
        <w:rPr>
          <w:szCs w:val="28"/>
        </w:rPr>
        <w:t xml:space="preserve"> обращения к руководителю и (или) иному ответственному должностному лицу объекта аудита (контроля) с предложением ознакомиться с актом и подписать его, а также дата, время и обстоятельства получения отказа либо период времени, в течение которого не был получен ответ руководителя и (или) иного ответственного должностного лица объекта аудита (контроля).</w:t>
      </w:r>
    </w:p>
    <w:p w:rsidR="00AB3A08" w:rsidRPr="009E724F" w:rsidRDefault="00AB3A08" w:rsidP="00AB3A0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В случае направления акта по почте и </w:t>
      </w:r>
      <w:r w:rsidR="004876D8" w:rsidRPr="009E724F">
        <w:rPr>
          <w:szCs w:val="28"/>
        </w:rPr>
        <w:t>непредставления</w:t>
      </w:r>
      <w:r w:rsidRPr="009E724F">
        <w:rPr>
          <w:szCs w:val="28"/>
        </w:rPr>
        <w:t xml:space="preserve"> подписанного акта </w:t>
      </w:r>
      <w:r w:rsidRPr="009E724F">
        <w:rPr>
          <w:szCs w:val="28"/>
        </w:rPr>
        <w:lastRenderedPageBreak/>
        <w:t xml:space="preserve">руководителем объекта аудита (контроля) в сроки, установленные Регламентом Счетной палаты, акт подлежит регистрации в порядке, установленном в Счетной палате, без подписи должностного лица объекта аудита (контроля) с пометкой руководителя контрольного мероприятия на акте о причинах его </w:t>
      </w:r>
      <w:r w:rsidR="000A2B9C" w:rsidRPr="009E724F">
        <w:rPr>
          <w:szCs w:val="28"/>
        </w:rPr>
        <w:t>не подписания</w:t>
      </w:r>
      <w:r w:rsidRPr="009E724F">
        <w:rPr>
          <w:szCs w:val="28"/>
        </w:rPr>
        <w:t xml:space="preserve"> и с приложением письма-уведомления Счетной палаты в адрес объекта аудита (контроля) о направлении акта, который должен быть рассмотрен </w:t>
      </w:r>
      <w:r w:rsidRPr="004E07AE">
        <w:rPr>
          <w:szCs w:val="28"/>
        </w:rPr>
        <w:t>в срок до 5 рабочих дней.</w:t>
      </w:r>
    </w:p>
    <w:p w:rsidR="00AB3A08" w:rsidRDefault="00AB3A08" w:rsidP="00AB3A0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Внесение в подписанный </w:t>
      </w:r>
      <w:r>
        <w:rPr>
          <w:szCs w:val="28"/>
        </w:rPr>
        <w:t xml:space="preserve">должностными лицами, </w:t>
      </w:r>
      <w:r w:rsidRPr="009E724F">
        <w:rPr>
          <w:szCs w:val="28"/>
        </w:rPr>
        <w:t xml:space="preserve">инспекторами </w:t>
      </w:r>
      <w:r>
        <w:rPr>
          <w:szCs w:val="28"/>
        </w:rPr>
        <w:t xml:space="preserve">и иными сотрудниками </w:t>
      </w:r>
      <w:r w:rsidRPr="009E724F">
        <w:rPr>
          <w:szCs w:val="28"/>
        </w:rPr>
        <w:t xml:space="preserve">Счетной палаты акт каких-либо изменений на основании </w:t>
      </w:r>
      <w:r w:rsidR="002A491F">
        <w:rPr>
          <w:szCs w:val="28"/>
        </w:rPr>
        <w:t xml:space="preserve">пояснений и </w:t>
      </w:r>
      <w:r w:rsidRPr="009E724F">
        <w:rPr>
          <w:szCs w:val="28"/>
        </w:rPr>
        <w:t>замечаний руководителя и (или) иного ответственного должностного лица объекта аудита (контроля) и вновь представляемых ими материалов не допускается.</w:t>
      </w:r>
    </w:p>
    <w:p w:rsidR="008C4A88" w:rsidRDefault="008C4A88" w:rsidP="00AB3A0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33" w:name="Par373"/>
      <w:bookmarkStart w:id="34" w:name="Par397"/>
      <w:bookmarkEnd w:id="33"/>
      <w:bookmarkEnd w:id="34"/>
      <w:r w:rsidRPr="002A491F">
        <w:rPr>
          <w:szCs w:val="28"/>
        </w:rPr>
        <w:t xml:space="preserve">Статья </w:t>
      </w:r>
      <w:r w:rsidR="005F45F0" w:rsidRPr="002A491F">
        <w:rPr>
          <w:szCs w:val="28"/>
        </w:rPr>
        <w:t>2</w:t>
      </w:r>
      <w:r w:rsidR="002A491F" w:rsidRPr="002A491F">
        <w:rPr>
          <w:szCs w:val="28"/>
        </w:rPr>
        <w:t>4</w:t>
      </w:r>
      <w:r w:rsidRPr="002A491F">
        <w:rPr>
          <w:szCs w:val="28"/>
        </w:rPr>
        <w:t>. Действия инспекторов Счетной палаты в случае отказа в допуске на объект аудита (контроля), а также к необходимым материалам и</w:t>
      </w:r>
      <w:r w:rsidRPr="009E724F">
        <w:rPr>
          <w:szCs w:val="28"/>
        </w:rPr>
        <w:t xml:space="preserve"> документам</w:t>
      </w:r>
    </w:p>
    <w:p w:rsidR="00EC5DB6" w:rsidRPr="001F432D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C5DB6" w:rsidRPr="00C848FB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В случае отказа должностных лиц объекта аудита (контроля) в допуске инспекторов и иных сотрудников аппарата Счетной палаты, предъявивших удостоверение о проведении контрольного мероприятия, на объект аудита (контроля) или в предоставлении необходимой информации, а также в случае </w:t>
      </w:r>
      <w:r w:rsidR="004876D8" w:rsidRPr="009E724F">
        <w:rPr>
          <w:szCs w:val="28"/>
        </w:rPr>
        <w:t>непредставления</w:t>
      </w:r>
      <w:r w:rsidRPr="009E724F">
        <w:rPr>
          <w:szCs w:val="28"/>
        </w:rPr>
        <w:t xml:space="preserve"> в установленные сроки необходимой информации</w:t>
      </w:r>
      <w:r w:rsidR="004A3E0D">
        <w:rPr>
          <w:szCs w:val="28"/>
        </w:rPr>
        <w:t>,</w:t>
      </w:r>
      <w:r w:rsidRPr="009E724F">
        <w:rPr>
          <w:szCs w:val="28"/>
        </w:rPr>
        <w:t xml:space="preserve"> инспектор Счетной палаты доводит до сведения руководителя и (или) иного ответственного должностного лица объекта аудита (контроля) содержание </w:t>
      </w:r>
      <w:r w:rsidR="003F3439">
        <w:rPr>
          <w:szCs w:val="28"/>
        </w:rPr>
        <w:t>статей 9, 13,14</w:t>
      </w:r>
      <w:r w:rsidR="000301DD">
        <w:rPr>
          <w:szCs w:val="28"/>
        </w:rPr>
        <w:t xml:space="preserve">, </w:t>
      </w:r>
      <w:r w:rsidR="003F3439">
        <w:rPr>
          <w:szCs w:val="28"/>
        </w:rPr>
        <w:t>15</w:t>
      </w:r>
      <w:r w:rsidR="000301DD">
        <w:rPr>
          <w:szCs w:val="28"/>
        </w:rPr>
        <w:t>, 16</w:t>
      </w:r>
      <w:r w:rsidR="003F3439">
        <w:rPr>
          <w:szCs w:val="28"/>
        </w:rPr>
        <w:t xml:space="preserve"> Федерального закона № 6-</w:t>
      </w:r>
      <w:r w:rsidR="00C848FB" w:rsidRPr="00C848FB">
        <w:rPr>
          <w:szCs w:val="28"/>
        </w:rPr>
        <w:t>ФЗ</w:t>
      </w:r>
      <w:r w:rsidRPr="00C848FB">
        <w:rPr>
          <w:szCs w:val="28"/>
        </w:rPr>
        <w:t xml:space="preserve"> и составляет акт об отказе в допуске на объект или в предоставлении информации с указанием даты, времени, места, данных руководителя и (или) иного ответственного должностного лица объекта аудита (контроля), допустивших противоправные действия, и иной необходимой информации.</w:t>
      </w:r>
    </w:p>
    <w:p w:rsidR="00EC5DB6" w:rsidRPr="00C848FB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848FB">
        <w:rPr>
          <w:szCs w:val="28"/>
        </w:rPr>
        <w:t xml:space="preserve">Указанный акт оформляется в двух экземплярах и подписывается руководителем контрольного мероприятия (руководителем </w:t>
      </w:r>
      <w:r w:rsidR="000301DD">
        <w:rPr>
          <w:szCs w:val="28"/>
        </w:rPr>
        <w:t>рабоч</w:t>
      </w:r>
      <w:r w:rsidRPr="00C848FB">
        <w:rPr>
          <w:szCs w:val="28"/>
        </w:rPr>
        <w:t>ей группы). Один экземпляр акта передается под роспись руководителю и (или) иному ответственному должностному лицу объекта аудита (контроля).</w:t>
      </w:r>
    </w:p>
    <w:p w:rsidR="00EC5DB6" w:rsidRPr="00C848FB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848FB">
        <w:rPr>
          <w:szCs w:val="28"/>
        </w:rPr>
        <w:t xml:space="preserve">Если в течение суток после передачи акта требования руководителя контрольного мероприятия (руководителя </w:t>
      </w:r>
      <w:r w:rsidR="00C848FB" w:rsidRPr="00C848FB">
        <w:rPr>
          <w:szCs w:val="28"/>
        </w:rPr>
        <w:t>рабоче</w:t>
      </w:r>
      <w:r w:rsidRPr="00C848FB">
        <w:rPr>
          <w:szCs w:val="28"/>
        </w:rPr>
        <w:t>й группы) не выполняются, он обязан незамедлительно доложить о происшедшем своему непосредственному руководителю, который сообщает об этом аудитору Счетной палаты, ответственному за проведение данного контрольного мероприятия, и направляет ему соответствующий акт.</w:t>
      </w:r>
    </w:p>
    <w:p w:rsidR="00EC5DB6" w:rsidRPr="00C848FB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848FB">
        <w:rPr>
          <w:szCs w:val="28"/>
        </w:rPr>
        <w:t>Форма, порядок оформления акта определяются соответствующим стандартом Счетной палаты, регулирующим проведение контрольного мероприятия.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848FB">
        <w:rPr>
          <w:szCs w:val="28"/>
        </w:rPr>
        <w:t xml:space="preserve">В случае отказа должностных лиц объекта аудита (контроля) в допуске </w:t>
      </w:r>
      <w:r w:rsidRPr="00C848FB">
        <w:rPr>
          <w:szCs w:val="28"/>
        </w:rPr>
        <w:lastRenderedPageBreak/>
        <w:t xml:space="preserve">инспекторов и иных сотрудников аппарата Счетной палаты на объект аудита (контроля), а также к необходимым материалам и документам аудитор Счетной палаты, ответственный за проведение контрольного мероприятия, незамедлительно информирует об этом Председателя Счетной палаты, а в случае его отсутствия - заместителя Председателя Счетной </w:t>
      </w:r>
      <w:r w:rsidR="00251BFF" w:rsidRPr="00C848FB">
        <w:rPr>
          <w:szCs w:val="28"/>
        </w:rPr>
        <w:t>палаты</w:t>
      </w:r>
      <w:r w:rsidR="00251BFF">
        <w:rPr>
          <w:szCs w:val="28"/>
        </w:rPr>
        <w:t xml:space="preserve"> или</w:t>
      </w:r>
      <w:r w:rsidR="00A5077A">
        <w:rPr>
          <w:szCs w:val="28"/>
        </w:rPr>
        <w:t xml:space="preserve"> иное лицо, уполномоченное Председателем Счетной палаты</w:t>
      </w:r>
      <w:r w:rsidRPr="00C848FB">
        <w:rPr>
          <w:szCs w:val="28"/>
        </w:rPr>
        <w:t>.</w:t>
      </w:r>
    </w:p>
    <w:p w:rsidR="00EC5DB6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35" w:name="Par405"/>
      <w:bookmarkEnd w:id="35"/>
      <w:r w:rsidRPr="009E724F">
        <w:rPr>
          <w:szCs w:val="28"/>
        </w:rPr>
        <w:t xml:space="preserve">Статья </w:t>
      </w:r>
      <w:r w:rsidR="005F45F0">
        <w:rPr>
          <w:szCs w:val="28"/>
        </w:rPr>
        <w:t>2</w:t>
      </w:r>
      <w:r w:rsidR="006C40CA">
        <w:rPr>
          <w:szCs w:val="28"/>
        </w:rPr>
        <w:t>5</w:t>
      </w:r>
      <w:r w:rsidRPr="009E724F">
        <w:rPr>
          <w:szCs w:val="28"/>
        </w:rPr>
        <w:t>. Оформление отчетов</w:t>
      </w:r>
      <w:r w:rsidR="0089058F">
        <w:rPr>
          <w:szCs w:val="28"/>
        </w:rPr>
        <w:t xml:space="preserve"> и (или) </w:t>
      </w:r>
      <w:r w:rsidR="00D9487F">
        <w:rPr>
          <w:szCs w:val="28"/>
        </w:rPr>
        <w:t>заключений</w:t>
      </w:r>
      <w:r w:rsidRPr="009E724F">
        <w:rPr>
          <w:szCs w:val="28"/>
        </w:rPr>
        <w:t xml:space="preserve"> по результатам проведенных контрольных и экспертно-аналитических мероприятий</w:t>
      </w:r>
    </w:p>
    <w:p w:rsidR="00EC5DB6" w:rsidRPr="001F432D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C5DB6" w:rsidRPr="004D3E3B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9E724F">
        <w:rPr>
          <w:szCs w:val="28"/>
        </w:rPr>
        <w:t xml:space="preserve">По результатам проведенных контрольных и экспертно-аналитических мероприятий оформляются </w:t>
      </w:r>
      <w:r w:rsidR="00251BFF" w:rsidRPr="009E724F">
        <w:rPr>
          <w:szCs w:val="28"/>
        </w:rPr>
        <w:t>отчёты</w:t>
      </w:r>
      <w:r w:rsidR="0089058F">
        <w:rPr>
          <w:szCs w:val="28"/>
        </w:rPr>
        <w:t xml:space="preserve"> (или) заключения</w:t>
      </w:r>
      <w:r w:rsidRPr="009E724F">
        <w:rPr>
          <w:szCs w:val="28"/>
        </w:rPr>
        <w:t xml:space="preserve"> за подписью аудитора Счетной палаты</w:t>
      </w:r>
      <w:r w:rsidR="004D3E3B">
        <w:rPr>
          <w:szCs w:val="28"/>
        </w:rPr>
        <w:t xml:space="preserve"> в соответствии с действующим Стандартом</w:t>
      </w:r>
      <w:r w:rsidRPr="004D3E3B">
        <w:rPr>
          <w:i/>
          <w:szCs w:val="28"/>
        </w:rPr>
        <w:t>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При проведении контрольных и экспертно-аналитических мероприятий, охватывающих вопросы, входящие в компетенцию двух и более аудиторов Счетной палаты, отчеты о результатах подписываются аудиторами Счетной палаты, ответственными за проведение этих мероприятий.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Отчеты </w:t>
      </w:r>
      <w:r w:rsidR="0089058F">
        <w:rPr>
          <w:szCs w:val="28"/>
        </w:rPr>
        <w:t xml:space="preserve">и (или) </w:t>
      </w:r>
      <w:r w:rsidR="00251BFF">
        <w:rPr>
          <w:szCs w:val="28"/>
        </w:rPr>
        <w:t>заключения</w:t>
      </w:r>
      <w:r w:rsidRPr="009E724F">
        <w:rPr>
          <w:szCs w:val="28"/>
        </w:rPr>
        <w:t xml:space="preserve"> результатах контрольных и экспертно-аналитических мероприятий подписываются аудитор</w:t>
      </w:r>
      <w:r w:rsidR="00082A2D">
        <w:rPr>
          <w:szCs w:val="28"/>
        </w:rPr>
        <w:t>ом</w:t>
      </w:r>
      <w:r w:rsidRPr="009E724F">
        <w:rPr>
          <w:szCs w:val="28"/>
        </w:rPr>
        <w:t xml:space="preserve"> Счетной палаты и вместе с проектами представлений, предписаний, информационных писем</w:t>
      </w:r>
      <w:r w:rsidRPr="00AE4694">
        <w:rPr>
          <w:szCs w:val="28"/>
        </w:rPr>
        <w:t xml:space="preserve"> представляются на рассмотрение Коллегии</w:t>
      </w:r>
      <w:r w:rsidR="00AE4694">
        <w:rPr>
          <w:szCs w:val="28"/>
        </w:rPr>
        <w:t xml:space="preserve"> в срок не более </w:t>
      </w:r>
      <w:r w:rsidR="004A3E0D">
        <w:rPr>
          <w:szCs w:val="28"/>
        </w:rPr>
        <w:t>7</w:t>
      </w:r>
      <w:r w:rsidR="00AE4694">
        <w:rPr>
          <w:szCs w:val="28"/>
        </w:rPr>
        <w:t xml:space="preserve"> рабочих дней с момента получения подписанного акта</w:t>
      </w:r>
      <w:r w:rsidRPr="00AE4694">
        <w:rPr>
          <w:szCs w:val="28"/>
        </w:rPr>
        <w:t>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Отчет</w:t>
      </w:r>
      <w:r w:rsidR="0089058F">
        <w:rPr>
          <w:szCs w:val="28"/>
        </w:rPr>
        <w:t xml:space="preserve"> и (или) заключение</w:t>
      </w:r>
      <w:r w:rsidRPr="009E724F">
        <w:rPr>
          <w:szCs w:val="28"/>
        </w:rPr>
        <w:t xml:space="preserve"> о результатах контрольного и экспертно-аналитического мероприятия должен быть рассмотрен Коллегией </w:t>
      </w:r>
      <w:r w:rsidRPr="00AE4694">
        <w:rPr>
          <w:szCs w:val="28"/>
        </w:rPr>
        <w:t xml:space="preserve">в срок не более </w:t>
      </w:r>
      <w:r w:rsidR="004A3E0D">
        <w:rPr>
          <w:szCs w:val="28"/>
        </w:rPr>
        <w:t>3</w:t>
      </w:r>
      <w:r w:rsidR="00AE4694" w:rsidRPr="00AE4694">
        <w:rPr>
          <w:szCs w:val="28"/>
        </w:rPr>
        <w:t xml:space="preserve"> календарных дней </w:t>
      </w:r>
      <w:r w:rsidRPr="00AE4694">
        <w:rPr>
          <w:szCs w:val="28"/>
        </w:rPr>
        <w:t xml:space="preserve">с момента его представления на рассмотрение Коллегии. </w:t>
      </w:r>
      <w:r w:rsidRPr="00082A2D">
        <w:rPr>
          <w:szCs w:val="28"/>
        </w:rPr>
        <w:t>Датой окончания контрольного и экспертно-аналитического мероприятия считается дата принятия Коллегией решения по результатам мероприятия.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Отчет</w:t>
      </w:r>
      <w:r w:rsidR="0089058F">
        <w:rPr>
          <w:szCs w:val="28"/>
        </w:rPr>
        <w:t xml:space="preserve"> и (или) заключение</w:t>
      </w:r>
      <w:r w:rsidRPr="009E724F">
        <w:rPr>
          <w:szCs w:val="28"/>
        </w:rPr>
        <w:t xml:space="preserve"> о результатах контрольного и экспертно-аналитического мероприятия направляется </w:t>
      </w:r>
      <w:r w:rsidR="00325FB8">
        <w:rPr>
          <w:szCs w:val="28"/>
        </w:rPr>
        <w:t xml:space="preserve">в Думу Чукотского автономного округа и Губернатору Чукотского автономного </w:t>
      </w:r>
      <w:r w:rsidR="00325FB8" w:rsidRPr="00AE4694">
        <w:rPr>
          <w:szCs w:val="28"/>
        </w:rPr>
        <w:t xml:space="preserve">округа </w:t>
      </w:r>
      <w:r w:rsidRPr="00AE4694">
        <w:rPr>
          <w:szCs w:val="28"/>
        </w:rPr>
        <w:t xml:space="preserve">в срок не более </w:t>
      </w:r>
      <w:r w:rsidR="003156C1">
        <w:rPr>
          <w:szCs w:val="28"/>
        </w:rPr>
        <w:t>7</w:t>
      </w:r>
      <w:r w:rsidRPr="003156C1">
        <w:rPr>
          <w:szCs w:val="28"/>
        </w:rPr>
        <w:t xml:space="preserve"> календарных</w:t>
      </w:r>
      <w:r w:rsidRPr="00AE4694">
        <w:rPr>
          <w:szCs w:val="28"/>
        </w:rPr>
        <w:t xml:space="preserve"> дней после окончания мероприятия, если иное не установлено Коллегией.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5DB6" w:rsidRDefault="00EC5DB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36" w:name="Par418"/>
      <w:bookmarkEnd w:id="36"/>
      <w:r w:rsidRPr="009E724F">
        <w:rPr>
          <w:szCs w:val="28"/>
        </w:rPr>
        <w:t xml:space="preserve">Статья </w:t>
      </w:r>
      <w:r w:rsidR="005F45F0">
        <w:rPr>
          <w:szCs w:val="28"/>
        </w:rPr>
        <w:t>2</w:t>
      </w:r>
      <w:r w:rsidR="003156C1">
        <w:rPr>
          <w:szCs w:val="28"/>
        </w:rPr>
        <w:t>6</w:t>
      </w:r>
      <w:r w:rsidRPr="009E724F">
        <w:rPr>
          <w:szCs w:val="28"/>
        </w:rPr>
        <w:t>. Подготовка и принятие решений по результатам контрольных и экспертно-аналитических мероприятий, а также по результатам оперативного контроля, оформление результатов контрольных и экспертно-аналитических мероприятий</w:t>
      </w:r>
    </w:p>
    <w:p w:rsidR="000D5DEE" w:rsidRPr="00BD6711" w:rsidRDefault="000D5D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1. Подготовка и принятие решений по результатам контрольных и экспертно-аналитических мероприятий, оформление результатов контрольных и экспертно-аналитических </w:t>
      </w:r>
      <w:r w:rsidRPr="000A5B6E">
        <w:rPr>
          <w:szCs w:val="28"/>
        </w:rPr>
        <w:t xml:space="preserve">мероприятий регламентируются Федеральным </w:t>
      </w:r>
      <w:hyperlink r:id="rId37" w:history="1">
        <w:r w:rsidRPr="000A5B6E">
          <w:rPr>
            <w:szCs w:val="28"/>
          </w:rPr>
          <w:t>законом</w:t>
        </w:r>
      </w:hyperlink>
      <w:r w:rsidR="00BD6711">
        <w:t xml:space="preserve"> </w:t>
      </w:r>
      <w:r w:rsidR="000A5B6E" w:rsidRPr="000A5B6E">
        <w:rPr>
          <w:szCs w:val="28"/>
        </w:rPr>
        <w:t>№ 6-ФЗ, Законом «О Счетной палате»</w:t>
      </w:r>
      <w:r w:rsidRPr="000A5B6E">
        <w:rPr>
          <w:szCs w:val="28"/>
        </w:rPr>
        <w:t xml:space="preserve">, Бюджетным </w:t>
      </w:r>
      <w:hyperlink r:id="rId38" w:history="1">
        <w:r w:rsidRPr="000A5B6E">
          <w:rPr>
            <w:szCs w:val="28"/>
          </w:rPr>
          <w:t>кодексом</w:t>
        </w:r>
      </w:hyperlink>
      <w:r w:rsidRPr="000A5B6E">
        <w:rPr>
          <w:szCs w:val="28"/>
        </w:rPr>
        <w:t xml:space="preserve"> Российской Федерации, стандартами и иными нормативными документами </w:t>
      </w:r>
      <w:r w:rsidRPr="000A5B6E">
        <w:rPr>
          <w:szCs w:val="28"/>
        </w:rPr>
        <w:lastRenderedPageBreak/>
        <w:t>Счетной палаты.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5B6E">
        <w:rPr>
          <w:szCs w:val="28"/>
        </w:rPr>
        <w:t xml:space="preserve">2. </w:t>
      </w:r>
      <w:r w:rsidR="004A3E0D">
        <w:rPr>
          <w:szCs w:val="28"/>
        </w:rPr>
        <w:t>М</w:t>
      </w:r>
      <w:r w:rsidRPr="000A5B6E">
        <w:rPr>
          <w:szCs w:val="28"/>
        </w:rPr>
        <w:t>атериалы по результатам контрольных и экспертно-аналитических мероприятий (включая отчеты, заключения, проекты представлений, предписаний и информационных писем) представляются на рассмотрение</w:t>
      </w:r>
      <w:r w:rsidRPr="009E724F">
        <w:rPr>
          <w:szCs w:val="28"/>
        </w:rPr>
        <w:t xml:space="preserve"> Коллегии. Итоговые документы по результатам контрольных и экспертно-аналитических мероприятий, представляемые на рассмотрение Коллегии, должны быть подписаны членами Коллегии, ответственными за проведение этих мероприятий.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37" w:name="Par422"/>
      <w:bookmarkEnd w:id="37"/>
      <w:r w:rsidRPr="009E724F">
        <w:rPr>
          <w:szCs w:val="28"/>
        </w:rPr>
        <w:t>В отдельных случаях Коллегией может быть утвержден иной порядок принятия решений по результатам контрольных и экспертно-аналитических мероприятий.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3. Контрольное или экспертно-аналитическое мероприятие считается завершенным после утверждения Коллегией его результатов </w:t>
      </w:r>
      <w:r w:rsidRPr="003D61FF">
        <w:rPr>
          <w:szCs w:val="28"/>
        </w:rPr>
        <w:t xml:space="preserve">или в случае, установленном </w:t>
      </w:r>
      <w:hyperlink w:anchor="Par422" w:history="1">
        <w:r w:rsidRPr="003D61FF">
          <w:rPr>
            <w:szCs w:val="28"/>
          </w:rPr>
          <w:t>абзацем вторым пункта 2</w:t>
        </w:r>
      </w:hyperlink>
      <w:r w:rsidRPr="003D61FF">
        <w:rPr>
          <w:szCs w:val="28"/>
        </w:rPr>
        <w:t xml:space="preserve"> настоящей статьи.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4. По результатам рассмотрения отчета о результатах контрольного и экспертно-аналитического мероприятия Коллегией может быть принято следующее решение (решения):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утвердить отчет</w:t>
      </w:r>
      <w:r w:rsidR="0089058F">
        <w:rPr>
          <w:szCs w:val="28"/>
        </w:rPr>
        <w:t xml:space="preserve"> и (или) заключение</w:t>
      </w:r>
      <w:r w:rsidRPr="009E724F">
        <w:rPr>
          <w:szCs w:val="28"/>
        </w:rPr>
        <w:t>;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утвердить отчет </w:t>
      </w:r>
      <w:r w:rsidR="0089058F">
        <w:rPr>
          <w:szCs w:val="28"/>
        </w:rPr>
        <w:t xml:space="preserve">и (или) </w:t>
      </w:r>
      <w:r w:rsidR="00251BFF">
        <w:rPr>
          <w:szCs w:val="28"/>
        </w:rPr>
        <w:t>заключение</w:t>
      </w:r>
      <w:r w:rsidR="00D17D2E">
        <w:rPr>
          <w:szCs w:val="28"/>
        </w:rPr>
        <w:t xml:space="preserve"> </w:t>
      </w:r>
      <w:r w:rsidR="00E662C6">
        <w:rPr>
          <w:szCs w:val="28"/>
        </w:rPr>
        <w:t xml:space="preserve">с </w:t>
      </w:r>
      <w:r w:rsidRPr="009E724F">
        <w:rPr>
          <w:szCs w:val="28"/>
        </w:rPr>
        <w:t>учетом его последующей доработки по результатам обсуждения на заседании Коллегии;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отклонить отчет</w:t>
      </w:r>
      <w:r w:rsidR="0089058F">
        <w:rPr>
          <w:szCs w:val="28"/>
        </w:rPr>
        <w:t xml:space="preserve"> и (или) заключение</w:t>
      </w:r>
      <w:r w:rsidRPr="009E724F">
        <w:rPr>
          <w:szCs w:val="28"/>
        </w:rPr>
        <w:t>, подготовить и внести на рассмотрение Коллегии в установленном порядке новый отчет</w:t>
      </w:r>
      <w:r w:rsidR="00D17D2E">
        <w:rPr>
          <w:szCs w:val="28"/>
        </w:rPr>
        <w:t xml:space="preserve"> </w:t>
      </w:r>
      <w:r w:rsidR="0089058F">
        <w:rPr>
          <w:szCs w:val="28"/>
        </w:rPr>
        <w:t>и (или) заключение</w:t>
      </w:r>
      <w:r w:rsidRPr="009E724F">
        <w:rPr>
          <w:szCs w:val="28"/>
        </w:rPr>
        <w:t>;</w:t>
      </w:r>
    </w:p>
    <w:p w:rsidR="00EC5DB6" w:rsidRPr="000A5B6E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направить информационные письма, представления, предписания и иные </w:t>
      </w:r>
      <w:r w:rsidRPr="000A5B6E">
        <w:rPr>
          <w:szCs w:val="28"/>
        </w:rPr>
        <w:t>итоговые документы по результатам этого мероприятия.</w:t>
      </w:r>
    </w:p>
    <w:p w:rsidR="00EC5DB6" w:rsidRPr="000A5B6E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5B6E">
        <w:rPr>
          <w:szCs w:val="28"/>
        </w:rPr>
        <w:t xml:space="preserve">5. </w:t>
      </w:r>
      <w:r w:rsidR="000A5B6E" w:rsidRPr="000A5B6E">
        <w:rPr>
          <w:szCs w:val="28"/>
        </w:rPr>
        <w:t>Ч</w:t>
      </w:r>
      <w:r w:rsidRPr="000A5B6E">
        <w:rPr>
          <w:szCs w:val="28"/>
        </w:rPr>
        <w:t>лен Коллегии, не согласный с ее решением, вправе в трехдневный срок с момента принятия решения Коллегией подать Председателю Счетной палаты особое мнение, которое прилагается к решению Коллегии и подлежит опубликованию совместно с ним. Особое мнение представляется только на решение Коллегии по содержательной части указанных документов и отдельно от решения Коллегии опубликованию и оглашению не подлежит.</w:t>
      </w:r>
    </w:p>
    <w:p w:rsidR="00EC5DB6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5B6E">
        <w:rPr>
          <w:szCs w:val="28"/>
        </w:rPr>
        <w:t>6. Решение о направлении в правоохранительные органы материалов</w:t>
      </w:r>
      <w:r w:rsidRPr="009E724F">
        <w:rPr>
          <w:szCs w:val="28"/>
        </w:rPr>
        <w:t xml:space="preserve"> мероприятия до его окончания принимает Председатель Счетной палаты, а в случае его отсутствия - заместитель Председателя Счетной </w:t>
      </w:r>
      <w:r w:rsidR="00D8178A" w:rsidRPr="009E724F">
        <w:rPr>
          <w:szCs w:val="28"/>
        </w:rPr>
        <w:t>палаты</w:t>
      </w:r>
      <w:r w:rsidR="00D8178A">
        <w:rPr>
          <w:szCs w:val="28"/>
        </w:rPr>
        <w:t xml:space="preserve"> или</w:t>
      </w:r>
      <w:r w:rsidR="00A5077A">
        <w:rPr>
          <w:szCs w:val="28"/>
        </w:rPr>
        <w:t xml:space="preserve"> иное лицо, уполномоченное Председателем Счетной палаты</w:t>
      </w:r>
      <w:r w:rsidRPr="009E724F">
        <w:rPr>
          <w:szCs w:val="28"/>
        </w:rPr>
        <w:t>.</w:t>
      </w:r>
    </w:p>
    <w:p w:rsidR="00835F4C" w:rsidRPr="00C929E3" w:rsidRDefault="00835F4C">
      <w:pPr>
        <w:widowControl w:val="0"/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>
        <w:rPr>
          <w:szCs w:val="28"/>
        </w:rPr>
        <w:t xml:space="preserve">7. </w:t>
      </w:r>
      <w:r w:rsidR="00C929E3">
        <w:rPr>
          <w:szCs w:val="28"/>
        </w:rPr>
        <w:t>Данные о р</w:t>
      </w:r>
      <w:r>
        <w:rPr>
          <w:szCs w:val="28"/>
        </w:rPr>
        <w:t>езультат</w:t>
      </w:r>
      <w:r w:rsidR="00C929E3">
        <w:rPr>
          <w:szCs w:val="28"/>
        </w:rPr>
        <w:t>ах</w:t>
      </w:r>
      <w:r>
        <w:rPr>
          <w:szCs w:val="28"/>
        </w:rPr>
        <w:t xml:space="preserve"> проведенных контрольных </w:t>
      </w:r>
      <w:r w:rsidR="00C929E3">
        <w:rPr>
          <w:szCs w:val="28"/>
        </w:rPr>
        <w:t xml:space="preserve">и экспертно-аналитических </w:t>
      </w:r>
      <w:r>
        <w:rPr>
          <w:szCs w:val="28"/>
        </w:rPr>
        <w:t>мероприяти</w:t>
      </w:r>
      <w:r w:rsidR="00C929E3">
        <w:rPr>
          <w:szCs w:val="28"/>
        </w:rPr>
        <w:t>й</w:t>
      </w:r>
      <w:r>
        <w:rPr>
          <w:szCs w:val="28"/>
        </w:rPr>
        <w:t xml:space="preserve"> заносятся аудитором, ответственным за проведение мероприятия, </w:t>
      </w:r>
      <w:r w:rsidR="00C929E3">
        <w:rPr>
          <w:szCs w:val="28"/>
        </w:rPr>
        <w:t xml:space="preserve">в </w:t>
      </w:r>
      <w:r>
        <w:rPr>
          <w:szCs w:val="28"/>
        </w:rPr>
        <w:t>форм</w:t>
      </w:r>
      <w:r w:rsidR="00C929E3">
        <w:rPr>
          <w:szCs w:val="28"/>
        </w:rPr>
        <w:t>ы</w:t>
      </w:r>
      <w:r>
        <w:rPr>
          <w:szCs w:val="28"/>
        </w:rPr>
        <w:t xml:space="preserve"> «Паспорт-отчет контрольных </w:t>
      </w:r>
      <w:r w:rsidR="004B68B6">
        <w:rPr>
          <w:szCs w:val="28"/>
        </w:rPr>
        <w:t xml:space="preserve">(экспертно-аналитических) </w:t>
      </w:r>
      <w:r>
        <w:rPr>
          <w:szCs w:val="28"/>
        </w:rPr>
        <w:t>мероприятий»</w:t>
      </w:r>
      <w:r w:rsidR="00C929E3">
        <w:rPr>
          <w:szCs w:val="28"/>
        </w:rPr>
        <w:t>,</w:t>
      </w:r>
      <w:r>
        <w:rPr>
          <w:szCs w:val="28"/>
        </w:rPr>
        <w:t xml:space="preserve"> котор</w:t>
      </w:r>
      <w:r w:rsidR="00C929E3">
        <w:rPr>
          <w:szCs w:val="28"/>
        </w:rPr>
        <w:t xml:space="preserve">ые </w:t>
      </w:r>
      <w:r>
        <w:rPr>
          <w:szCs w:val="28"/>
        </w:rPr>
        <w:t>вед</w:t>
      </w:r>
      <w:r w:rsidR="00C929E3">
        <w:rPr>
          <w:szCs w:val="28"/>
        </w:rPr>
        <w:t>у</w:t>
      </w:r>
      <w:r>
        <w:rPr>
          <w:szCs w:val="28"/>
        </w:rPr>
        <w:t xml:space="preserve">тся </w:t>
      </w:r>
      <w:r w:rsidR="00C929E3">
        <w:rPr>
          <w:szCs w:val="28"/>
        </w:rPr>
        <w:t>в электронном виде в «Общей папке» локальной сети Счетной палаты Чукотского автономного округа. Общий контроль за своевременным и полным заполнением указанных форм осуществляет заместит</w:t>
      </w:r>
      <w:r w:rsidR="00EC0062">
        <w:rPr>
          <w:szCs w:val="28"/>
        </w:rPr>
        <w:t>ель Председателя Счетной палаты</w:t>
      </w:r>
      <w:r w:rsidR="00C929E3" w:rsidRPr="00C929E3">
        <w:rPr>
          <w:i/>
          <w:szCs w:val="28"/>
        </w:rPr>
        <w:t>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38" w:name="Par432"/>
      <w:bookmarkStart w:id="39" w:name="Par436"/>
      <w:bookmarkEnd w:id="38"/>
      <w:bookmarkEnd w:id="39"/>
      <w:r w:rsidRPr="009E724F">
        <w:rPr>
          <w:szCs w:val="28"/>
        </w:rPr>
        <w:lastRenderedPageBreak/>
        <w:t xml:space="preserve">Статья </w:t>
      </w:r>
      <w:r w:rsidR="005F45F0">
        <w:rPr>
          <w:szCs w:val="28"/>
        </w:rPr>
        <w:t>2</w:t>
      </w:r>
      <w:r w:rsidR="003156C1">
        <w:rPr>
          <w:szCs w:val="28"/>
        </w:rPr>
        <w:t>7</w:t>
      </w:r>
      <w:r w:rsidRPr="009E724F">
        <w:rPr>
          <w:szCs w:val="28"/>
        </w:rPr>
        <w:t>. Подготовка, принятие и направление представлений Счетной палаты</w:t>
      </w:r>
    </w:p>
    <w:p w:rsidR="00EC5DB6" w:rsidRPr="00BD6711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1. Представление Счетной палаты - документ, содержащий требования о принятии мер по устранению выявленных нарушений и недостатков, возмещению причиненного государству ущерба и привлечению к ответственности должностных лиц, виновных в нарушении законодательства Российской Федерации, </w:t>
      </w:r>
      <w:r w:rsidR="000A5B6E">
        <w:rPr>
          <w:szCs w:val="28"/>
        </w:rPr>
        <w:t xml:space="preserve">Чукотского автономного округа, </w:t>
      </w:r>
      <w:r w:rsidRPr="009E724F">
        <w:rPr>
          <w:szCs w:val="28"/>
        </w:rPr>
        <w:t>обязательные для исполнения.</w:t>
      </w:r>
    </w:p>
    <w:p w:rsidR="00EC5DB6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40" w:name="Par439"/>
      <w:bookmarkEnd w:id="40"/>
      <w:r w:rsidRPr="009E724F">
        <w:rPr>
          <w:szCs w:val="28"/>
        </w:rPr>
        <w:t xml:space="preserve">2. Проекты представлений Счетной палаты по результатам проведенных контрольных </w:t>
      </w:r>
      <w:r w:rsidR="00DE2908">
        <w:rPr>
          <w:szCs w:val="28"/>
        </w:rPr>
        <w:t xml:space="preserve">и экспертно-аналитических </w:t>
      </w:r>
      <w:r w:rsidRPr="009E724F">
        <w:rPr>
          <w:szCs w:val="28"/>
        </w:rPr>
        <w:t>мероприятий подготавливают аудиторы Счетной палаты, ответственные за их проведение. Проекты представлений указанные должностные лица Счетной палаты вносят на рассмотрение Коллегии вместе с отчетом о результатах контрольных мероприятий.</w:t>
      </w:r>
    </w:p>
    <w:p w:rsidR="00EC5DB6" w:rsidRPr="009E724F" w:rsidRDefault="003D61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r w:rsidR="00EC5DB6" w:rsidRPr="009E724F">
        <w:rPr>
          <w:szCs w:val="28"/>
        </w:rPr>
        <w:t>Представления Счетной палаты направляются руководителям организаций, являющихся объектами аудита (контроля) Счетной палаты, а также органам государственной власти, иным государственным органам.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4. В представлении Счетной палаты отражаются: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информация о выявленных нарушениях законодательства Российской Федерации</w:t>
      </w:r>
      <w:r w:rsidR="00E27994">
        <w:rPr>
          <w:szCs w:val="28"/>
        </w:rPr>
        <w:t>, Чукотского автономного округа</w:t>
      </w:r>
      <w:r w:rsidRPr="009E724F">
        <w:rPr>
          <w:szCs w:val="28"/>
        </w:rPr>
        <w:t xml:space="preserve"> и иных нормативных правовых актов;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требования о принятии мер по устранению выявленных нарушений и недостатков, а также причин и условий таких нарушений;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требования о привлечении к ответственности должностных лиц, виновных в нарушении законодательства Российской Федерации</w:t>
      </w:r>
      <w:r w:rsidR="00E27994">
        <w:rPr>
          <w:szCs w:val="28"/>
        </w:rPr>
        <w:t xml:space="preserve"> и Чукотского автономного округа</w:t>
      </w:r>
      <w:r w:rsidRPr="009E724F">
        <w:rPr>
          <w:szCs w:val="28"/>
        </w:rPr>
        <w:t>;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сроки принятия мер по устранению нарушений и представления ответа по результатам рассмотрения представления.</w:t>
      </w:r>
    </w:p>
    <w:p w:rsidR="000A5B6E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5. Представления Счетной палаты принимаются Коллегией и подписываются </w:t>
      </w:r>
      <w:r w:rsidR="000A5B6E">
        <w:rPr>
          <w:szCs w:val="28"/>
        </w:rPr>
        <w:t>Председателем Счетной палаты или заместителем Председателя</w:t>
      </w:r>
      <w:r w:rsidR="005625AD">
        <w:rPr>
          <w:szCs w:val="28"/>
        </w:rPr>
        <w:t xml:space="preserve"> Счетной </w:t>
      </w:r>
      <w:r w:rsidR="00D8178A">
        <w:rPr>
          <w:szCs w:val="28"/>
        </w:rPr>
        <w:t>палаты или</w:t>
      </w:r>
      <w:r w:rsidR="00A5077A">
        <w:rPr>
          <w:szCs w:val="28"/>
        </w:rPr>
        <w:t xml:space="preserve"> иным лицом, уполномоченным Председателем Счетной палаты</w:t>
      </w:r>
      <w:r w:rsidR="000A5B6E">
        <w:rPr>
          <w:szCs w:val="28"/>
        </w:rPr>
        <w:t>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6. Представления Счетной палаты по результатам контрольных мероприятий должны быть направлены в течение </w:t>
      </w:r>
      <w:r w:rsidRPr="00B269A7">
        <w:rPr>
          <w:szCs w:val="28"/>
        </w:rPr>
        <w:t>не более 1</w:t>
      </w:r>
      <w:r w:rsidR="00B269A7" w:rsidRPr="00B269A7">
        <w:rPr>
          <w:szCs w:val="28"/>
        </w:rPr>
        <w:t>0</w:t>
      </w:r>
      <w:r w:rsidRPr="00B269A7">
        <w:rPr>
          <w:szCs w:val="28"/>
        </w:rPr>
        <w:t xml:space="preserve"> календарных дней со дня р</w:t>
      </w:r>
      <w:r w:rsidRPr="000A5B6E">
        <w:rPr>
          <w:szCs w:val="28"/>
        </w:rPr>
        <w:t>ассмотрения</w:t>
      </w:r>
      <w:r w:rsidRPr="009E724F">
        <w:rPr>
          <w:szCs w:val="28"/>
        </w:rPr>
        <w:t xml:space="preserve"> вопроса на заседании Коллегии, если иное не будет установлено Коллегией.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41" w:name="Par451"/>
      <w:bookmarkEnd w:id="41"/>
      <w:r w:rsidRPr="009E724F">
        <w:rPr>
          <w:szCs w:val="28"/>
        </w:rPr>
        <w:t xml:space="preserve">Статья </w:t>
      </w:r>
      <w:r w:rsidR="003156C1">
        <w:rPr>
          <w:szCs w:val="28"/>
        </w:rPr>
        <w:t>28</w:t>
      </w:r>
      <w:r w:rsidRPr="009E724F">
        <w:rPr>
          <w:szCs w:val="28"/>
        </w:rPr>
        <w:t>. Подготовка, принятие и направление предписаний Счетной палаты</w:t>
      </w:r>
    </w:p>
    <w:p w:rsidR="00EC5DB6" w:rsidRPr="00BD6711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1. При выявлении в ходе контрольных мероприятий нарушений в хозяйственной, финансовой, коммерческой и иной деятельности объектов аудита (контроля), наносящих ущерб государству и требующих в связи с этим </w:t>
      </w:r>
      <w:r w:rsidRPr="009E724F">
        <w:rPr>
          <w:szCs w:val="28"/>
        </w:rPr>
        <w:lastRenderedPageBreak/>
        <w:t>безотлагательного пресечения, а также в случаях невыполнения представлений Счетной палаты, несоблюдения сроков их рассмотрения, создания препятствий проведению контрольных и экспертно-аналитических мероприятий Счетная палата имеет право направлять должностным лицам объектов аудита (контроля) обязательные для исполнения предписания.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Предписание Счетной палаты - документ, содержащий требования об устранении выявленных нарушений, выполнении представлений Счетной палаты, устранению препятствий проведению контрольных и экспертно-аналитических мероприятий, обязательные для исполнения.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2. </w:t>
      </w:r>
      <w:r w:rsidRPr="000A5B6E">
        <w:rPr>
          <w:szCs w:val="28"/>
        </w:rPr>
        <w:t xml:space="preserve">Предписания Счетной палаты принимаются Коллегией и подписываются Председателем Счетной палаты или заместителем Председателя Счетной </w:t>
      </w:r>
      <w:r w:rsidR="00D8178A" w:rsidRPr="000A5B6E">
        <w:rPr>
          <w:szCs w:val="28"/>
        </w:rPr>
        <w:t>палаты</w:t>
      </w:r>
      <w:r w:rsidR="00D8178A">
        <w:rPr>
          <w:szCs w:val="28"/>
        </w:rPr>
        <w:t xml:space="preserve"> или</w:t>
      </w:r>
      <w:r w:rsidR="00A5077A">
        <w:rPr>
          <w:szCs w:val="28"/>
        </w:rPr>
        <w:t xml:space="preserve"> иным лицом, уполномоченным Председателем Счетной палаты</w:t>
      </w:r>
      <w:r w:rsidRPr="000A5B6E">
        <w:rPr>
          <w:szCs w:val="28"/>
        </w:rPr>
        <w:t>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3. В предписании Счетной палаты отражаются: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нарушения, выявленные в результате проведения контрольного и экспертно-аналитического мероприятия и касающиеся компетенции должностного лица, организации или органа власти, которому направляется предписание;</w:t>
      </w:r>
    </w:p>
    <w:p w:rsidR="00EC5DB6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требования по устранению выявленных </w:t>
      </w:r>
      <w:r w:rsidR="00C929E3" w:rsidRPr="009E724F">
        <w:rPr>
          <w:szCs w:val="28"/>
        </w:rPr>
        <w:t>нарушении</w:t>
      </w:r>
      <w:r w:rsidR="00C929E3">
        <w:rPr>
          <w:szCs w:val="28"/>
        </w:rPr>
        <w:t xml:space="preserve"> и</w:t>
      </w:r>
      <w:r w:rsidRPr="009E724F">
        <w:rPr>
          <w:szCs w:val="28"/>
        </w:rPr>
        <w:t xml:space="preserve"> привлечению к ответственности должностных лиц, виновных в нарушениях;</w:t>
      </w:r>
    </w:p>
    <w:p w:rsidR="00881CB4" w:rsidRPr="009E724F" w:rsidRDefault="00881CB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требования к органам государственной власти и государственным органам Чукотского автономного округа, органам местного самоуправления и муниципальным органам Чукотского автономного округа, к проверяемым органам и организациям, их должностным лицам, по устранению </w:t>
      </w:r>
      <w:r w:rsidR="00D8178A">
        <w:rPr>
          <w:szCs w:val="28"/>
        </w:rPr>
        <w:t>фактов воспрепятствования</w:t>
      </w:r>
      <w:r>
        <w:rPr>
          <w:szCs w:val="28"/>
        </w:rPr>
        <w:t xml:space="preserve"> проведению должностными лицами Счетной палаты контрольных мероприятий; 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сроки исполнения предписания.</w:t>
      </w:r>
    </w:p>
    <w:p w:rsidR="00EC5DB6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4. Предписания Счетной палаты по результатам контрольных и экспертно-аналитических мероприятий должны быть направлены в течение </w:t>
      </w:r>
      <w:r w:rsidRPr="00881CB4">
        <w:rPr>
          <w:szCs w:val="28"/>
        </w:rPr>
        <w:t xml:space="preserve">не более </w:t>
      </w:r>
      <w:r w:rsidR="00881CB4" w:rsidRPr="00881CB4">
        <w:rPr>
          <w:szCs w:val="28"/>
        </w:rPr>
        <w:t>пяти</w:t>
      </w:r>
      <w:r w:rsidRPr="00881CB4">
        <w:rPr>
          <w:szCs w:val="28"/>
        </w:rPr>
        <w:t xml:space="preserve"> календарных дней со дня рассмотрения вопроса на заседании</w:t>
      </w:r>
      <w:r w:rsidRPr="009E724F">
        <w:rPr>
          <w:szCs w:val="28"/>
        </w:rPr>
        <w:t xml:space="preserve"> Коллегии, если иное не будет установлено Коллегией.</w:t>
      </w:r>
    </w:p>
    <w:p w:rsidR="00881CB4" w:rsidRDefault="00881CB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42" w:name="Par462"/>
      <w:bookmarkEnd w:id="42"/>
      <w:r w:rsidRPr="009E724F">
        <w:rPr>
          <w:szCs w:val="28"/>
        </w:rPr>
        <w:t xml:space="preserve">Статья </w:t>
      </w:r>
      <w:r w:rsidR="00E8356D">
        <w:rPr>
          <w:szCs w:val="28"/>
        </w:rPr>
        <w:t>29</w:t>
      </w:r>
      <w:r w:rsidRPr="009E724F">
        <w:rPr>
          <w:szCs w:val="28"/>
        </w:rPr>
        <w:t>. Подготовка, принятие и направление уведомления Счетной палаты о применении бюджетных мер принуждения</w:t>
      </w:r>
    </w:p>
    <w:p w:rsidR="00EC5DB6" w:rsidRPr="00BD6711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1. При выявлении в ходе контрольного мероприятия бюджетных нарушений, за совершение которых предусмотрено применение бюджетных мер принуждения</w:t>
      </w:r>
      <w:r w:rsidR="005625AD">
        <w:rPr>
          <w:szCs w:val="28"/>
        </w:rPr>
        <w:t xml:space="preserve"> в случаях, предусмотренных главой 30 Бюджетного кодекса Российской Федерации</w:t>
      </w:r>
      <w:r w:rsidRPr="009E724F">
        <w:rPr>
          <w:szCs w:val="28"/>
        </w:rPr>
        <w:t>, Счетная палата направляет финансовому органу уведомление о применении бюджетных мер принуждения.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Уведомление Счетной палаты о применении бюджетных мер принуждения - документ, утвержденный Коллегией, на основании которого финансовым органом осуществляется применение бюджетных мер принуждения.</w:t>
      </w:r>
    </w:p>
    <w:p w:rsidR="00EC5DB6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2. Уведомление Счетной палаты о применении бюджетных мер </w:t>
      </w:r>
      <w:r w:rsidRPr="009E724F">
        <w:rPr>
          <w:szCs w:val="28"/>
        </w:rPr>
        <w:lastRenderedPageBreak/>
        <w:t>принуждения</w:t>
      </w:r>
      <w:r w:rsidR="000A736F">
        <w:rPr>
          <w:szCs w:val="28"/>
        </w:rPr>
        <w:t xml:space="preserve"> оформляется </w:t>
      </w:r>
      <w:r w:rsidR="00251BFF">
        <w:rPr>
          <w:szCs w:val="28"/>
        </w:rPr>
        <w:t xml:space="preserve">руководителем группы в соответствии с действующим </w:t>
      </w:r>
      <w:r w:rsidR="00C61AEA">
        <w:rPr>
          <w:szCs w:val="28"/>
        </w:rPr>
        <w:t>Стандартом на</w:t>
      </w:r>
      <w:r w:rsidR="000A736F">
        <w:rPr>
          <w:szCs w:val="28"/>
        </w:rPr>
        <w:t xml:space="preserve"> бланке Счетной палаты и</w:t>
      </w:r>
      <w:r w:rsidRPr="009E724F">
        <w:rPr>
          <w:szCs w:val="28"/>
        </w:rPr>
        <w:t xml:space="preserve"> подписывается Председателем Счетной палаты или </w:t>
      </w:r>
      <w:r w:rsidRPr="005625AD">
        <w:rPr>
          <w:szCs w:val="28"/>
        </w:rPr>
        <w:t xml:space="preserve">заместителем Председателя Счетной </w:t>
      </w:r>
      <w:r w:rsidR="00251BFF" w:rsidRPr="005625AD">
        <w:rPr>
          <w:szCs w:val="28"/>
        </w:rPr>
        <w:t>палаты</w:t>
      </w:r>
      <w:r w:rsidR="00251BFF">
        <w:rPr>
          <w:szCs w:val="28"/>
        </w:rPr>
        <w:t xml:space="preserve"> или</w:t>
      </w:r>
      <w:r w:rsidR="00A5077A">
        <w:rPr>
          <w:szCs w:val="28"/>
        </w:rPr>
        <w:t xml:space="preserve"> иным лицом, уполномоченным Председателем Счетной </w:t>
      </w:r>
      <w:r w:rsidR="00030B17">
        <w:rPr>
          <w:szCs w:val="28"/>
        </w:rPr>
        <w:t>палаты</w:t>
      </w:r>
      <w:r w:rsidR="005200BE">
        <w:rPr>
          <w:i/>
          <w:szCs w:val="28"/>
        </w:rPr>
        <w:t>.</w:t>
      </w:r>
    </w:p>
    <w:p w:rsidR="00EC5DB6" w:rsidRPr="005625AD" w:rsidRDefault="00EC5DB6" w:rsidP="00562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5AD">
        <w:rPr>
          <w:rFonts w:ascii="Times New Roman" w:hAnsi="Times New Roman" w:cs="Times New Roman"/>
          <w:sz w:val="28"/>
          <w:szCs w:val="28"/>
        </w:rPr>
        <w:t xml:space="preserve">3. Уведомление Счетной палаты о применении бюджетных мер принуждения по результатам контрольного мероприятия должно быть </w:t>
      </w:r>
      <w:r w:rsidRPr="00267E78">
        <w:rPr>
          <w:rFonts w:ascii="Times New Roman" w:hAnsi="Times New Roman" w:cs="Times New Roman"/>
          <w:sz w:val="28"/>
          <w:szCs w:val="28"/>
        </w:rPr>
        <w:t>направлено в течение 14 календарных дней</w:t>
      </w:r>
      <w:r w:rsidR="00267E78" w:rsidRPr="00267E78">
        <w:rPr>
          <w:rFonts w:ascii="Times New Roman" w:hAnsi="Times New Roman" w:cs="Times New Roman"/>
          <w:sz w:val="28"/>
          <w:szCs w:val="28"/>
        </w:rPr>
        <w:t>,</w:t>
      </w:r>
      <w:r w:rsidRPr="00267E78">
        <w:rPr>
          <w:rFonts w:ascii="Times New Roman" w:hAnsi="Times New Roman" w:cs="Times New Roman"/>
          <w:sz w:val="28"/>
          <w:szCs w:val="28"/>
        </w:rPr>
        <w:t xml:space="preserve"> со дня рассмотрения вопроса на</w:t>
      </w:r>
      <w:r w:rsidRPr="005625AD">
        <w:rPr>
          <w:rFonts w:ascii="Times New Roman" w:hAnsi="Times New Roman" w:cs="Times New Roman"/>
          <w:sz w:val="28"/>
          <w:szCs w:val="28"/>
        </w:rPr>
        <w:t xml:space="preserve"> заседании Коллегии, </w:t>
      </w:r>
      <w:r w:rsidR="00267E78">
        <w:rPr>
          <w:rFonts w:ascii="Times New Roman" w:hAnsi="Times New Roman" w:cs="Times New Roman"/>
          <w:sz w:val="28"/>
          <w:szCs w:val="28"/>
        </w:rPr>
        <w:t xml:space="preserve">если иное не будет установлено Коллегией Счетной палаты, </w:t>
      </w:r>
      <w:r w:rsidR="005625AD" w:rsidRPr="005625AD">
        <w:rPr>
          <w:rFonts w:ascii="Times New Roman" w:hAnsi="Times New Roman" w:cs="Times New Roman"/>
          <w:sz w:val="28"/>
          <w:szCs w:val="28"/>
        </w:rPr>
        <w:t xml:space="preserve">но не </w:t>
      </w:r>
      <w:r w:rsidR="00251BFF" w:rsidRPr="005625AD">
        <w:rPr>
          <w:rFonts w:ascii="Times New Roman" w:hAnsi="Times New Roman" w:cs="Times New Roman"/>
          <w:sz w:val="28"/>
          <w:szCs w:val="28"/>
        </w:rPr>
        <w:t>позднее 30</w:t>
      </w:r>
      <w:r w:rsidR="005625AD" w:rsidRPr="005625AD">
        <w:rPr>
          <w:rFonts w:ascii="Times New Roman" w:hAnsi="Times New Roman" w:cs="Times New Roman"/>
          <w:sz w:val="28"/>
          <w:szCs w:val="28"/>
        </w:rPr>
        <w:t xml:space="preserve"> календарных дней после даты окончания проверки (ревизии)</w:t>
      </w:r>
      <w:r w:rsidRPr="005625AD">
        <w:rPr>
          <w:rFonts w:ascii="Times New Roman" w:hAnsi="Times New Roman" w:cs="Times New Roman"/>
          <w:sz w:val="28"/>
          <w:szCs w:val="28"/>
        </w:rPr>
        <w:t>.</w:t>
      </w:r>
    </w:p>
    <w:p w:rsidR="008C4A88" w:rsidRDefault="008C4A8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EC5DB6" w:rsidRDefault="00EC5DB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E724F">
        <w:rPr>
          <w:szCs w:val="28"/>
        </w:rPr>
        <w:t>Статья 3</w:t>
      </w:r>
      <w:r w:rsidR="00E8356D">
        <w:rPr>
          <w:szCs w:val="28"/>
        </w:rPr>
        <w:t>0</w:t>
      </w:r>
      <w:r w:rsidRPr="009E724F">
        <w:rPr>
          <w:szCs w:val="28"/>
        </w:rPr>
        <w:t>. Подготовка, принятие и направление информационных писем Счетной палаты</w:t>
      </w:r>
    </w:p>
    <w:p w:rsidR="00B457D6" w:rsidRPr="00BD6711" w:rsidRDefault="00B457D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1. Проекты информационных писем Счетной палаты по результатам проведенных контрольных и экспертно-аналитических мероприятий подготавливают аудиторы Счетной палаты, ответственные за проведение указанных мероприятий. Проекты информационных писем вносятся на рассмотрение Коллегии вместе с отчетом о результатах проведенного мероприятия.</w:t>
      </w:r>
    </w:p>
    <w:p w:rsidR="00EC5DB6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2. Информационные письма Счетной палаты должны быть направлены в течение не более </w:t>
      </w:r>
      <w:r w:rsidR="00986086">
        <w:rPr>
          <w:szCs w:val="28"/>
        </w:rPr>
        <w:t>7</w:t>
      </w:r>
      <w:r w:rsidRPr="009E724F">
        <w:rPr>
          <w:szCs w:val="28"/>
        </w:rPr>
        <w:t xml:space="preserve"> календарных дней со дня рассмотрения вопроса на заседании Коллегии, если иное не будет установлено Коллегией.</w:t>
      </w:r>
    </w:p>
    <w:p w:rsidR="00986086" w:rsidRDefault="009860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r w:rsidRPr="009E724F">
        <w:rPr>
          <w:szCs w:val="28"/>
        </w:rPr>
        <w:t xml:space="preserve">Информационные письма </w:t>
      </w:r>
      <w:r>
        <w:rPr>
          <w:szCs w:val="28"/>
        </w:rPr>
        <w:t xml:space="preserve">подписывает Председатель или заместитель Председателя </w:t>
      </w:r>
      <w:r w:rsidRPr="009E724F">
        <w:rPr>
          <w:szCs w:val="28"/>
        </w:rPr>
        <w:t xml:space="preserve">Счетной </w:t>
      </w:r>
      <w:r w:rsidR="00251BFF" w:rsidRPr="009E724F">
        <w:rPr>
          <w:szCs w:val="28"/>
        </w:rPr>
        <w:t>палаты</w:t>
      </w:r>
      <w:r w:rsidR="00251BFF">
        <w:rPr>
          <w:szCs w:val="28"/>
        </w:rPr>
        <w:t xml:space="preserve"> или</w:t>
      </w:r>
      <w:r w:rsidR="00A5077A">
        <w:rPr>
          <w:szCs w:val="28"/>
        </w:rPr>
        <w:t xml:space="preserve"> иное лицо, уполномоченное Председателем Счетной палаты</w:t>
      </w:r>
      <w:r>
        <w:rPr>
          <w:szCs w:val="28"/>
        </w:rPr>
        <w:t>.</w:t>
      </w:r>
    </w:p>
    <w:p w:rsidR="00E95893" w:rsidRPr="009E724F" w:rsidRDefault="00E958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E0645" w:rsidRDefault="00FE0645" w:rsidP="00FE064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E724F">
        <w:rPr>
          <w:szCs w:val="28"/>
        </w:rPr>
        <w:t>Статья 3</w:t>
      </w:r>
      <w:r>
        <w:rPr>
          <w:szCs w:val="28"/>
        </w:rPr>
        <w:t>0</w:t>
      </w:r>
      <w:r w:rsidRPr="009E724F">
        <w:rPr>
          <w:szCs w:val="28"/>
        </w:rPr>
        <w:t>.</w:t>
      </w:r>
      <w:r>
        <w:rPr>
          <w:szCs w:val="28"/>
        </w:rPr>
        <w:t>1.</w:t>
      </w:r>
      <w:r w:rsidRPr="002E24FA">
        <w:rPr>
          <w:szCs w:val="28"/>
        </w:rPr>
        <w:t>Возбуждение дел об административных правонарушениях</w:t>
      </w:r>
    </w:p>
    <w:p w:rsidR="00FE0645" w:rsidRDefault="00FE0645" w:rsidP="00FE0645">
      <w:pPr>
        <w:spacing w:line="276" w:lineRule="auto"/>
        <w:jc w:val="both"/>
        <w:rPr>
          <w:szCs w:val="28"/>
        </w:rPr>
      </w:pPr>
      <w:r>
        <w:rPr>
          <w:szCs w:val="28"/>
        </w:rPr>
        <w:t>должностными</w:t>
      </w:r>
      <w:r w:rsidR="004F44BC">
        <w:rPr>
          <w:szCs w:val="28"/>
        </w:rPr>
        <w:t xml:space="preserve"> лицами С</w:t>
      </w:r>
      <w:r>
        <w:rPr>
          <w:szCs w:val="28"/>
        </w:rPr>
        <w:t>четной палаты</w:t>
      </w:r>
    </w:p>
    <w:p w:rsidR="00FE0645" w:rsidRPr="00BD6711" w:rsidRDefault="00FE0645" w:rsidP="00FE0645">
      <w:pPr>
        <w:spacing w:line="276" w:lineRule="auto"/>
        <w:jc w:val="both"/>
        <w:rPr>
          <w:sz w:val="16"/>
          <w:szCs w:val="16"/>
        </w:rPr>
      </w:pPr>
    </w:p>
    <w:p w:rsidR="00FE0645" w:rsidRPr="002E24FA" w:rsidRDefault="00FE0645" w:rsidP="00F1100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</w:t>
      </w:r>
      <w:r w:rsidRPr="002E24FA">
        <w:rPr>
          <w:szCs w:val="28"/>
        </w:rPr>
        <w:t xml:space="preserve"> случаях, предусмотренных Кодексом об административных правонарушениях Российской Федерации (далее – КоАП РФ) должностными лицами Счетной палаты, перечень которых утвержден приказом Счетной палаты, возбуждаются дела об административных правонарушениях, выявленных в ходе проведения контрольных мероприятий. Дело об административном правонарушении считается возбужденным с момента составления протокола, порядок составления которого установлен статьей 28.2 КоАП РФ в сроки, определенные статьей 28.5 КоАП РФ. Решение о возбуждении дела об административном правонарушении принимается руководителем ревизионной комиссии (должностным лицом, наделенным данными полномочиями) по согласованию с аудитором соответствующего направления деятельности Счетной палаты и Председателя Счетной палаты (его заместителя). Протокол об административном правонарушении составляется при наличии надлежащего уведомления физического лица (его </w:t>
      </w:r>
      <w:r w:rsidRPr="002E24FA">
        <w:rPr>
          <w:szCs w:val="28"/>
        </w:rPr>
        <w:lastRenderedPageBreak/>
        <w:t>представителя) или (и) законного представителя юридического лица. Уведомление указанных лиц производится в соответствии с требованиями статей 28.2 и 25.15 КоАП РФ. К протоколу прилагаются копии документов, послуживших доказательственной базой совершения должностным лицом, юридическим лицом (его законным представителем) противоправного действия</w:t>
      </w:r>
      <w:r w:rsidR="00D94136">
        <w:rPr>
          <w:szCs w:val="28"/>
        </w:rPr>
        <w:t xml:space="preserve"> </w:t>
      </w:r>
      <w:r w:rsidRPr="002E24FA">
        <w:rPr>
          <w:szCs w:val="28"/>
        </w:rPr>
        <w:t xml:space="preserve">(бездействия), которые должны быть заверены соответствующим образом. </w:t>
      </w:r>
    </w:p>
    <w:p w:rsidR="00FE0645" w:rsidRPr="002E24FA" w:rsidRDefault="00FE0645" w:rsidP="00F1100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E24FA">
        <w:rPr>
          <w:szCs w:val="28"/>
        </w:rPr>
        <w:tab/>
        <w:t xml:space="preserve">Порядок процедуры оформления и регистрации документов, необходимых для представления в орган, полномочный рассматривать дела об административных правонарушениях (суд, орган исполнительной власти) установлен Стандартом процедуры оформления протокола об административном правонарушении должностными лицами Счетной палаты, утвержденным приказом от </w:t>
      </w:r>
      <w:r>
        <w:rPr>
          <w:szCs w:val="28"/>
        </w:rPr>
        <w:t xml:space="preserve">21 </w:t>
      </w:r>
      <w:r w:rsidR="00251BFF">
        <w:rPr>
          <w:szCs w:val="28"/>
        </w:rPr>
        <w:t>сентября</w:t>
      </w:r>
      <w:r w:rsidR="00251BFF" w:rsidRPr="002E24FA">
        <w:rPr>
          <w:szCs w:val="28"/>
        </w:rPr>
        <w:t xml:space="preserve"> 2016</w:t>
      </w:r>
      <w:r>
        <w:rPr>
          <w:szCs w:val="28"/>
        </w:rPr>
        <w:t xml:space="preserve"> года </w:t>
      </w:r>
      <w:r w:rsidRPr="002E24FA">
        <w:rPr>
          <w:szCs w:val="28"/>
        </w:rPr>
        <w:t>№</w:t>
      </w:r>
      <w:r>
        <w:rPr>
          <w:szCs w:val="28"/>
        </w:rPr>
        <w:t>70-о/д</w:t>
      </w:r>
      <w:r w:rsidRPr="002E24FA">
        <w:rPr>
          <w:szCs w:val="28"/>
        </w:rPr>
        <w:t>.</w:t>
      </w:r>
    </w:p>
    <w:p w:rsidR="00FE0645" w:rsidRPr="002E24FA" w:rsidRDefault="00FE0645" w:rsidP="00F1100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E24FA">
        <w:rPr>
          <w:szCs w:val="28"/>
        </w:rPr>
        <w:tab/>
        <w:t>Копии документов о возбуждении дела об административном правонарушении направленные в орган, в компетенции которого находится рассмотрение дел об административных правонарушениях (суд, орган исполнительной власти), представляются на Коллегию вместе с проектом отчета, оформленного по результатам контрольного (экспертно-аналитического) мероприятия.</w:t>
      </w:r>
    </w:p>
    <w:p w:rsidR="00FE0645" w:rsidRPr="002E24FA" w:rsidRDefault="00FE0645" w:rsidP="00F1100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E24FA">
        <w:rPr>
          <w:szCs w:val="28"/>
        </w:rPr>
        <w:tab/>
        <w:t>Контроль за прохождением протокола об административном правонарушении возлагается на должностное лицо Счетной палаты его составившее.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43" w:name="Par475"/>
      <w:bookmarkEnd w:id="43"/>
      <w:r w:rsidRPr="009E724F">
        <w:rPr>
          <w:szCs w:val="28"/>
        </w:rPr>
        <w:t>Статья 3</w:t>
      </w:r>
      <w:r w:rsidR="00BA6863">
        <w:rPr>
          <w:szCs w:val="28"/>
        </w:rPr>
        <w:t>1</w:t>
      </w:r>
      <w:r w:rsidRPr="009E724F">
        <w:rPr>
          <w:szCs w:val="28"/>
        </w:rPr>
        <w:t>. Организация контроля за рассмотрением представлений и исполнением предписаний Счетной палаты</w:t>
      </w:r>
    </w:p>
    <w:p w:rsidR="00EC5DB6" w:rsidRPr="00BD6711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1. Контроль за рассмотрением представлений и исполнением предписаний Счетной палаты осуществляют члены Коллегии, ответственные за проведение контрольных и экспертно-аналитических мероприятий, по результатам которых были направлены соответствующие представления и предписания.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Контроль за рассмотрением представлений и исполнением предписаний Счетной палаты, направленных по результатам контрольных и экспертно-аналитических мероприятий с участием нескольких аудиторов Счетной палаты, осуществляет заместитель Председателя Счетной </w:t>
      </w:r>
      <w:r w:rsidR="00251BFF" w:rsidRPr="009E724F">
        <w:rPr>
          <w:szCs w:val="28"/>
        </w:rPr>
        <w:t>палаты</w:t>
      </w:r>
      <w:r w:rsidR="00251BFF">
        <w:rPr>
          <w:szCs w:val="28"/>
        </w:rPr>
        <w:t xml:space="preserve"> или</w:t>
      </w:r>
      <w:r w:rsidR="00A5077A">
        <w:rPr>
          <w:szCs w:val="28"/>
        </w:rPr>
        <w:t xml:space="preserve"> иное лицо, уполномоченное Председателем Счетной палаты</w:t>
      </w:r>
      <w:r w:rsidRPr="009E724F">
        <w:rPr>
          <w:szCs w:val="28"/>
        </w:rPr>
        <w:t>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Решение о снятии с контроля, продлении сроков контроля исполнения, принятии дополнительных мер по представлениям, подписанным Председателем Счетной палаты или заместителем Председателя Счетной </w:t>
      </w:r>
      <w:r w:rsidR="00C929E3" w:rsidRPr="009E724F">
        <w:rPr>
          <w:szCs w:val="28"/>
        </w:rPr>
        <w:t>палаты</w:t>
      </w:r>
      <w:r w:rsidR="00C929E3">
        <w:rPr>
          <w:szCs w:val="28"/>
        </w:rPr>
        <w:t xml:space="preserve"> или</w:t>
      </w:r>
      <w:r w:rsidR="00A5077A">
        <w:rPr>
          <w:szCs w:val="28"/>
        </w:rPr>
        <w:t xml:space="preserve"> иным лицом, уполномоченным Председателем Счетной палаты</w:t>
      </w:r>
      <w:r w:rsidRPr="009E724F">
        <w:rPr>
          <w:szCs w:val="28"/>
        </w:rPr>
        <w:t>, и предписаниям принимает Коллегия.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Аудиторы Счетной палаты, ответственные за проведение контрольных и экспертно-аналитических мероприятий, по результатам которых были направлены представления и предписания Счетной палаты, </w:t>
      </w:r>
      <w:r w:rsidRPr="00E677B4">
        <w:rPr>
          <w:szCs w:val="28"/>
        </w:rPr>
        <w:t>еже</w:t>
      </w:r>
      <w:r w:rsidR="00E677B4" w:rsidRPr="00E677B4">
        <w:rPr>
          <w:szCs w:val="28"/>
        </w:rPr>
        <w:t>месяч</w:t>
      </w:r>
      <w:r w:rsidRPr="00E677B4">
        <w:rPr>
          <w:szCs w:val="28"/>
        </w:rPr>
        <w:t>но</w:t>
      </w:r>
      <w:r w:rsidR="00C22C83">
        <w:rPr>
          <w:szCs w:val="28"/>
        </w:rPr>
        <w:t xml:space="preserve"> или по мере необходимости</w:t>
      </w:r>
      <w:r w:rsidRPr="009E724F">
        <w:rPr>
          <w:szCs w:val="28"/>
        </w:rPr>
        <w:t xml:space="preserve"> направляют Председателю Счетной палаты информацию о </w:t>
      </w:r>
      <w:r w:rsidRPr="009E724F">
        <w:rPr>
          <w:szCs w:val="28"/>
        </w:rPr>
        <w:lastRenderedPageBreak/>
        <w:t>результатах исполнения указанных представлений и предписаний с предложениями по проектам решений Коллегии: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по рассмотренным представлениям и исполненным предписаниям </w:t>
      </w:r>
      <w:r w:rsidRPr="00E677B4">
        <w:rPr>
          <w:szCs w:val="28"/>
        </w:rPr>
        <w:t>- с письменным обоснованием целесообразности снятия с контроля;</w:t>
      </w:r>
    </w:p>
    <w:p w:rsidR="00EC5DB6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по не рассмотренным в установленный срок представлениям и неисполненным предписаниям - с предложениями о принятии мер к должностным лицам и организациям, не исполняющим законные требования Счетной палаты, или о продлении срока контроля за рассмотрением представлений и исполнением предписаний с обоснованием причин продления срока.</w:t>
      </w:r>
    </w:p>
    <w:p w:rsidR="007F5A62" w:rsidRPr="00EC0062" w:rsidRDefault="007F5A6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C0062">
        <w:rPr>
          <w:szCs w:val="28"/>
        </w:rPr>
        <w:t>Контроль реализации результатов проведенных контрольных и экспертно-аналитических мероприятий осуществляется в соответствии со Стандартом внешнего государственного контроля «Контроль реализации результатов контрольных и экспертно-аналитических мероприятий», утвержденный приказом от 16 января 2018 года №10-о/д.</w:t>
      </w:r>
    </w:p>
    <w:p w:rsidR="00EC5DB6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2. В повестку заседания Коллегии </w:t>
      </w:r>
      <w:r w:rsidR="00C22C83">
        <w:rPr>
          <w:szCs w:val="28"/>
        </w:rPr>
        <w:t xml:space="preserve">ежемесячно или </w:t>
      </w:r>
      <w:r w:rsidR="00E677B4">
        <w:rPr>
          <w:szCs w:val="28"/>
        </w:rPr>
        <w:t>по мере необходимости</w:t>
      </w:r>
      <w:r w:rsidRPr="009E724F">
        <w:rPr>
          <w:szCs w:val="28"/>
        </w:rPr>
        <w:t xml:space="preserve"> включается вопрос о рассмотрении представлений и исполнении предписаний Счетной палаты, а также о мерах по их реализации.</w:t>
      </w:r>
    </w:p>
    <w:p w:rsidR="00EC5DB6" w:rsidRPr="006F7A50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i/>
          <w:szCs w:val="28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44" w:name="Par486"/>
      <w:bookmarkEnd w:id="44"/>
      <w:r w:rsidRPr="009E724F">
        <w:rPr>
          <w:szCs w:val="28"/>
        </w:rPr>
        <w:t>Статья 3</w:t>
      </w:r>
      <w:r w:rsidR="00C22C83">
        <w:rPr>
          <w:szCs w:val="28"/>
        </w:rPr>
        <w:t>2</w:t>
      </w:r>
      <w:r w:rsidRPr="009E724F">
        <w:rPr>
          <w:szCs w:val="28"/>
        </w:rPr>
        <w:t xml:space="preserve">. Рассмотрение вопроса об отмене </w:t>
      </w:r>
      <w:r w:rsidR="00B0648A">
        <w:rPr>
          <w:szCs w:val="28"/>
        </w:rPr>
        <w:t xml:space="preserve">представления или </w:t>
      </w:r>
      <w:r w:rsidRPr="009E724F">
        <w:rPr>
          <w:szCs w:val="28"/>
        </w:rPr>
        <w:t>предписания Счетной палаты или о внесении в н</w:t>
      </w:r>
      <w:r w:rsidR="00B0648A">
        <w:rPr>
          <w:szCs w:val="28"/>
        </w:rPr>
        <w:t>их</w:t>
      </w:r>
      <w:r w:rsidRPr="009E724F">
        <w:rPr>
          <w:szCs w:val="28"/>
        </w:rPr>
        <w:t xml:space="preserve"> изменений</w:t>
      </w:r>
    </w:p>
    <w:p w:rsidR="00EC5DB6" w:rsidRPr="00BD6711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1. В случае изменения обстоятельств или при иной необходимости в отмене ранее направленного </w:t>
      </w:r>
      <w:r w:rsidR="00F778C8">
        <w:rPr>
          <w:szCs w:val="28"/>
        </w:rPr>
        <w:t xml:space="preserve">представления или </w:t>
      </w:r>
      <w:r w:rsidRPr="009E724F">
        <w:rPr>
          <w:szCs w:val="28"/>
        </w:rPr>
        <w:t>предписания Счетной палаты или внесении в н</w:t>
      </w:r>
      <w:r w:rsidR="00F778C8">
        <w:rPr>
          <w:szCs w:val="28"/>
        </w:rPr>
        <w:t>их</w:t>
      </w:r>
      <w:r w:rsidRPr="009E724F">
        <w:rPr>
          <w:szCs w:val="28"/>
        </w:rPr>
        <w:t xml:space="preserve"> изменений член Коллегии вносит на ее рассмотрение письменное мотивированное предложение об отмене </w:t>
      </w:r>
      <w:r w:rsidR="00F778C8">
        <w:rPr>
          <w:szCs w:val="28"/>
        </w:rPr>
        <w:t xml:space="preserve">представления или </w:t>
      </w:r>
      <w:r w:rsidRPr="009E724F">
        <w:rPr>
          <w:szCs w:val="28"/>
        </w:rPr>
        <w:t>предписания Счетной палаты или о внесении в н</w:t>
      </w:r>
      <w:r w:rsidR="00F778C8">
        <w:rPr>
          <w:szCs w:val="28"/>
        </w:rPr>
        <w:t>их</w:t>
      </w:r>
      <w:r w:rsidRPr="009E724F">
        <w:rPr>
          <w:szCs w:val="28"/>
        </w:rPr>
        <w:t xml:space="preserve"> изменений, а также проект соответствующего решения Коллегии.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Решение Коллегии об отмене или об оставлении </w:t>
      </w:r>
      <w:r w:rsidR="00F778C8">
        <w:rPr>
          <w:szCs w:val="28"/>
        </w:rPr>
        <w:t xml:space="preserve">представления или </w:t>
      </w:r>
      <w:r w:rsidRPr="009E724F">
        <w:rPr>
          <w:szCs w:val="28"/>
        </w:rPr>
        <w:t>предписания в силе, о внесении в н</w:t>
      </w:r>
      <w:r w:rsidR="00F778C8">
        <w:rPr>
          <w:szCs w:val="28"/>
        </w:rPr>
        <w:t>их</w:t>
      </w:r>
      <w:r w:rsidRPr="009E724F">
        <w:rPr>
          <w:szCs w:val="28"/>
        </w:rPr>
        <w:t xml:space="preserve"> изменений оформляется в виде п</w:t>
      </w:r>
      <w:r w:rsidR="00194CF6">
        <w:rPr>
          <w:szCs w:val="28"/>
        </w:rPr>
        <w:t>ротокола</w:t>
      </w:r>
      <w:r w:rsidRPr="009E724F">
        <w:rPr>
          <w:szCs w:val="28"/>
        </w:rPr>
        <w:t xml:space="preserve"> Коллегии и подписывается Председателем Счетной палаты или заместителем Председателя Счетной </w:t>
      </w:r>
      <w:r w:rsidR="00251BFF" w:rsidRPr="009E724F">
        <w:rPr>
          <w:szCs w:val="28"/>
        </w:rPr>
        <w:t>палаты</w:t>
      </w:r>
      <w:r w:rsidR="00251BFF">
        <w:rPr>
          <w:szCs w:val="28"/>
        </w:rPr>
        <w:t xml:space="preserve"> или</w:t>
      </w:r>
      <w:r w:rsidR="00A5077A">
        <w:rPr>
          <w:szCs w:val="28"/>
        </w:rPr>
        <w:t xml:space="preserve"> иным лицом, уполномоченным Председателем Счетной палаты</w:t>
      </w:r>
      <w:r w:rsidRPr="009E724F">
        <w:rPr>
          <w:szCs w:val="28"/>
        </w:rPr>
        <w:t>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2. В случае если судом принято решение об отмене предписания Счетной палаты, член Коллегии, ответственный за контроль за исполнением данного предписания, незамедлительно рассматривает вопрос о возможности обжалования судебного решения об отмене предписания Счетной палаты и вносит предложение Председателю Счетной палаты. Председатель Счетной палаты вносит указанный вопрос на рассмотрение Коллегии. В случае если в установленные законодательством Российской Федерации сроки обжалования судебного решения проведение заседания Коллегии невозможно, решение об обжаловании судебного решения может быть принято Председателем Счетной палаты, а в случае его отсутствия - заместителем Председателя Счетной </w:t>
      </w:r>
      <w:r w:rsidR="00251BFF" w:rsidRPr="009E724F">
        <w:rPr>
          <w:szCs w:val="28"/>
        </w:rPr>
        <w:t>палаты</w:t>
      </w:r>
      <w:r w:rsidR="00251BFF">
        <w:rPr>
          <w:szCs w:val="28"/>
        </w:rPr>
        <w:t xml:space="preserve"> </w:t>
      </w:r>
      <w:r w:rsidR="00251BFF">
        <w:rPr>
          <w:szCs w:val="28"/>
        </w:rPr>
        <w:lastRenderedPageBreak/>
        <w:t>или</w:t>
      </w:r>
      <w:r w:rsidR="00A5077A">
        <w:rPr>
          <w:szCs w:val="28"/>
        </w:rPr>
        <w:t xml:space="preserve"> иным лицом, уполномоченным Председателем Счетной палаты</w:t>
      </w:r>
      <w:r w:rsidRPr="009E724F">
        <w:rPr>
          <w:szCs w:val="28"/>
        </w:rPr>
        <w:t>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3. Незамедлительно после вступления в законную силу судебного решения об отмене предписания Счетной палаты аудитор Счетной палаты вносит на рассмотрение Коллегии проект соответствующего решения. Председатель Счетной палаты подписывает и направляет адресату постановление Коллегии об отмене предписания Счетной палаты в связи с решением суда, вступившим в законную силу.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22C83" w:rsidRPr="008C5D37" w:rsidRDefault="00EC5DB6" w:rsidP="00C22C8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45" w:name="Par493"/>
      <w:bookmarkStart w:id="46" w:name="Par510"/>
      <w:bookmarkEnd w:id="45"/>
      <w:bookmarkEnd w:id="46"/>
      <w:r w:rsidRPr="00C22C83">
        <w:rPr>
          <w:szCs w:val="28"/>
        </w:rPr>
        <w:t xml:space="preserve">Статья </w:t>
      </w:r>
      <w:r w:rsidR="005F45F0" w:rsidRPr="00C22C83">
        <w:rPr>
          <w:szCs w:val="28"/>
        </w:rPr>
        <w:t>3</w:t>
      </w:r>
      <w:r w:rsidR="00C22C83">
        <w:rPr>
          <w:szCs w:val="28"/>
        </w:rPr>
        <w:t>3</w:t>
      </w:r>
      <w:r w:rsidRPr="00C22C83">
        <w:rPr>
          <w:szCs w:val="28"/>
        </w:rPr>
        <w:t xml:space="preserve">. </w:t>
      </w:r>
      <w:r w:rsidR="00C22C83" w:rsidRPr="008C5D37">
        <w:rPr>
          <w:szCs w:val="28"/>
        </w:rPr>
        <w:t xml:space="preserve">Рассмотрение Счетной палатой запросов Губернатора Чукотского автономного округа, поручений Думы Чукотского автономного округа, запросов комитетов и комиссий Думы Чукотского автономного округа, депутатов Думы Чукотского автономного округа, Правительства Чукотского автономного округа, органов государственной власти </w:t>
      </w:r>
      <w:r w:rsidR="00C22C83">
        <w:rPr>
          <w:szCs w:val="28"/>
        </w:rPr>
        <w:t>Чукотского автономного округа, не связанные с включением контрольных и экспертно-аналитических мероприятий в план работы Счетной палаты</w:t>
      </w:r>
    </w:p>
    <w:p w:rsidR="00C22C83" w:rsidRPr="00BD6711" w:rsidRDefault="00C22C83" w:rsidP="00C22C8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highlight w:val="yellow"/>
        </w:rPr>
      </w:pPr>
    </w:p>
    <w:p w:rsidR="00C22C83" w:rsidRPr="008C5D37" w:rsidRDefault="00C22C83" w:rsidP="00C22C8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C5D37">
        <w:rPr>
          <w:szCs w:val="28"/>
        </w:rPr>
        <w:t xml:space="preserve">1. Счетная палата осуществляет подготовку и представление заключений или письменных ответов на основании запросов Губернатора Чукотского автономного округа, поручений Думы Чукотского автономного округа, запросов комитетов и комиссий Думы Чукотского автономного округа, депутатов Думы Чукотского автономного округа, Правительства Чукотского автономного округа, органов государственной </w:t>
      </w:r>
      <w:r w:rsidR="00251BFF" w:rsidRPr="008C5D37">
        <w:rPr>
          <w:szCs w:val="28"/>
        </w:rPr>
        <w:t>власти Чукотского</w:t>
      </w:r>
      <w:r w:rsidR="000D5DEE" w:rsidRPr="008C5D37">
        <w:rPr>
          <w:szCs w:val="28"/>
        </w:rPr>
        <w:t xml:space="preserve"> автономного округа</w:t>
      </w:r>
      <w:r>
        <w:rPr>
          <w:szCs w:val="28"/>
        </w:rPr>
        <w:t>.</w:t>
      </w:r>
    </w:p>
    <w:p w:rsidR="00C22C83" w:rsidRPr="009E724F" w:rsidRDefault="00C22C83" w:rsidP="00C22C8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C5D37">
        <w:rPr>
          <w:szCs w:val="28"/>
        </w:rPr>
        <w:t>2. Решение о рассмотрении указанных запросов и подготовке заключений или об отказе в этом принимается Коллегией. В случае отказа Председатель Счетной палаты возвращает запрос с указанием причин отказа.</w:t>
      </w:r>
    </w:p>
    <w:p w:rsidR="00EC5DB6" w:rsidRPr="00435258" w:rsidRDefault="00EC5DB6" w:rsidP="0043525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  <w:highlight w:val="yellow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47" w:name="Par515"/>
      <w:bookmarkEnd w:id="47"/>
      <w:r w:rsidRPr="009E724F">
        <w:rPr>
          <w:szCs w:val="28"/>
        </w:rPr>
        <w:t xml:space="preserve">Статья </w:t>
      </w:r>
      <w:r w:rsidR="005F45F0">
        <w:rPr>
          <w:szCs w:val="28"/>
        </w:rPr>
        <w:t>3</w:t>
      </w:r>
      <w:r w:rsidR="00C22C83">
        <w:rPr>
          <w:szCs w:val="28"/>
        </w:rPr>
        <w:t>4</w:t>
      </w:r>
      <w:r w:rsidRPr="009E724F">
        <w:rPr>
          <w:szCs w:val="28"/>
        </w:rPr>
        <w:t>. Конфликт интересов</w:t>
      </w:r>
    </w:p>
    <w:p w:rsidR="00EC5DB6" w:rsidRPr="00BD6711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1. Члены Коллегии, инспекторы и иные сотрудники аппарата Счетной палаты обязаны </w:t>
      </w:r>
      <w:r w:rsidR="00244362">
        <w:rPr>
          <w:szCs w:val="28"/>
        </w:rPr>
        <w:t xml:space="preserve">выполнять обязательства и требования к служебному поведению, соблюдать ограничения и запреты, </w:t>
      </w:r>
      <w:r w:rsidRPr="009E724F">
        <w:rPr>
          <w:szCs w:val="28"/>
        </w:rPr>
        <w:t>принимать меры по недопущению любой возможности возникновения конфликта интересов, соблюдать установленные федеральным законодательством запреты на получение в связи с исполнением должностных обязанностей вознаграждения (подарка, денежного вознаграждения, ссуды, услуги, оплаты развлечений, отдыха, транспортных расходов и иного вознаграждения) от физических и юридических лиц,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</w:t>
      </w:r>
      <w:r w:rsidR="00244362">
        <w:rPr>
          <w:szCs w:val="28"/>
        </w:rPr>
        <w:t>, а также обеспечить исполнение норм, установленных Федеральным законом от 25 декабря 2008 года № 273-ФЗ «О противодействии коррупции»</w:t>
      </w:r>
      <w:r w:rsidRPr="009E724F">
        <w:rPr>
          <w:szCs w:val="28"/>
        </w:rPr>
        <w:t>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Членам Коллегии, инспекторам и иным сотрудникам аппарата Счетной палаты следует воздерживаться от действий, которые могут вызвать сомнения в </w:t>
      </w:r>
      <w:r w:rsidRPr="009E724F">
        <w:rPr>
          <w:szCs w:val="28"/>
        </w:rPr>
        <w:lastRenderedPageBreak/>
        <w:t>беспристрастности и объективности принимаемых решений.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2. Члены Коллегии, инспекторы и иные сотрудники аппарата Счетной палаты не вправе использовать свой официальный статус в личных целях и должны избегать неформальных отношений с руководством и сотрудниками объектов аудита (контроля), а также ситуаций, связанных с риском совершения коррупционных правонарушений.</w:t>
      </w:r>
    </w:p>
    <w:p w:rsidR="00EC5DB6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3. Члены Коллегии, инспекторы и иные сотрудники аппарата Счетной палаты не должны использовать информацию, полученную при исполнении должностных обязанностей, в целях обеспечения выгоды для себя и (или) третьих лиц, а также не вправе разглашать информацию, которая обеспечит несправедливое или необоснованное преимущество другим организациям или гражданам.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Члены Коллегии, инспекторы и иные сотрудники аппарата Счетной палаты обязаны соблюдать установленные в Счетной палате правила публичных выступлений, использования и предоставления информации.</w:t>
      </w:r>
    </w:p>
    <w:p w:rsidR="008C4A88" w:rsidRDefault="008C4A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507CC" w:rsidRPr="005507CC" w:rsidRDefault="00EC5DB6" w:rsidP="005507CC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bookmarkStart w:id="48" w:name="Par523"/>
      <w:bookmarkEnd w:id="48"/>
      <w:r w:rsidRPr="005507CC">
        <w:rPr>
          <w:szCs w:val="28"/>
        </w:rPr>
        <w:t>Раздел 5. Взаимодействие Счетной палаты</w:t>
      </w:r>
      <w:r w:rsidR="005507CC" w:rsidRPr="005507CC">
        <w:rPr>
          <w:szCs w:val="28"/>
        </w:rPr>
        <w:t xml:space="preserve"> Чукотского автономного </w:t>
      </w:r>
      <w:r w:rsidR="00251BFF" w:rsidRPr="005507CC">
        <w:rPr>
          <w:szCs w:val="28"/>
        </w:rPr>
        <w:t>округа со</w:t>
      </w:r>
      <w:r w:rsidR="005507CC" w:rsidRPr="005507CC">
        <w:rPr>
          <w:szCs w:val="28"/>
        </w:rPr>
        <w:t xml:space="preserve"> Счетной палатой Российской Федерации, правоохранительными органами Чукотского автономного округа, органами государственной власти Чукотского автономного округа, контрольно-счетными органами субъектов Российской Федерации, муниципальных образований Чукотского автономного округа, привлечение к участию в проводимых Счетной</w:t>
      </w:r>
      <w:r w:rsidR="00BD6711">
        <w:rPr>
          <w:szCs w:val="28"/>
        </w:rPr>
        <w:t xml:space="preserve"> </w:t>
      </w:r>
      <w:r w:rsidR="005507CC" w:rsidRPr="005507CC">
        <w:rPr>
          <w:szCs w:val="28"/>
        </w:rPr>
        <w:t xml:space="preserve">палатой мероприятиях отдельных </w:t>
      </w:r>
      <w:r w:rsidR="005507CC" w:rsidRPr="005507CC">
        <w:rPr>
          <w:color w:val="000000"/>
          <w:szCs w:val="28"/>
        </w:rPr>
        <w:t>специалистов государственных и негосударственных организаций – независимых экспертов</w:t>
      </w:r>
    </w:p>
    <w:p w:rsidR="006266AF" w:rsidRPr="009E724F" w:rsidRDefault="006266AF">
      <w:pPr>
        <w:widowControl w:val="0"/>
        <w:autoSpaceDE w:val="0"/>
        <w:autoSpaceDN w:val="0"/>
        <w:adjustRightInd w:val="0"/>
        <w:rPr>
          <w:szCs w:val="28"/>
        </w:rPr>
      </w:pPr>
    </w:p>
    <w:p w:rsidR="006266AF" w:rsidRDefault="006266AF" w:rsidP="00D94136">
      <w:pPr>
        <w:ind w:firstLine="567"/>
        <w:jc w:val="both"/>
      </w:pPr>
      <w:bookmarkStart w:id="49" w:name="_Toc108942758"/>
      <w:bookmarkStart w:id="50" w:name="_Toc108943170"/>
      <w:bookmarkStart w:id="51" w:name="_Toc308610530"/>
      <w:r w:rsidRPr="006266AF">
        <w:t>Статья 3</w:t>
      </w:r>
      <w:r>
        <w:t>5</w:t>
      </w:r>
      <w:r w:rsidRPr="006266AF">
        <w:t>. Сотрудничество Счетной палаты</w:t>
      </w:r>
      <w:r w:rsidR="00277635">
        <w:t xml:space="preserve"> Чукотского автономного округа</w:t>
      </w:r>
      <w:r w:rsidRPr="006266AF">
        <w:t xml:space="preserve"> со Счетной палатой Российской Федерации </w:t>
      </w:r>
      <w:bookmarkEnd w:id="49"/>
      <w:bookmarkEnd w:id="50"/>
      <w:bookmarkEnd w:id="51"/>
    </w:p>
    <w:p w:rsidR="00277635" w:rsidRPr="00D94136" w:rsidRDefault="00277635" w:rsidP="006266AF">
      <w:pPr>
        <w:ind w:firstLine="708"/>
        <w:jc w:val="both"/>
        <w:rPr>
          <w:sz w:val="16"/>
          <w:szCs w:val="16"/>
        </w:rPr>
      </w:pPr>
    </w:p>
    <w:p w:rsidR="00277635" w:rsidRPr="009E724F" w:rsidRDefault="006266AF" w:rsidP="0027763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266AF">
        <w:t xml:space="preserve">1. </w:t>
      </w:r>
      <w:r w:rsidR="00277635" w:rsidRPr="009E724F">
        <w:rPr>
          <w:szCs w:val="28"/>
        </w:rPr>
        <w:t xml:space="preserve">Взаимодействие Счетной </w:t>
      </w:r>
      <w:r w:rsidR="00251BFF" w:rsidRPr="009E724F">
        <w:rPr>
          <w:szCs w:val="28"/>
        </w:rPr>
        <w:t>палаты</w:t>
      </w:r>
      <w:r w:rsidR="00251BFF">
        <w:t xml:space="preserve"> Чукотского</w:t>
      </w:r>
      <w:r w:rsidR="00DF54A2">
        <w:t xml:space="preserve"> автономного </w:t>
      </w:r>
      <w:r w:rsidR="00251BFF">
        <w:t>округа</w:t>
      </w:r>
      <w:r w:rsidR="00251BFF">
        <w:rPr>
          <w:szCs w:val="28"/>
        </w:rPr>
        <w:t xml:space="preserve"> со</w:t>
      </w:r>
      <w:r w:rsidR="00277635">
        <w:rPr>
          <w:szCs w:val="28"/>
        </w:rPr>
        <w:t xml:space="preserve"> Счетной палатой</w:t>
      </w:r>
      <w:r w:rsidR="00277635" w:rsidRPr="009E724F">
        <w:rPr>
          <w:szCs w:val="28"/>
        </w:rPr>
        <w:t xml:space="preserve"> Российской Федерации</w:t>
      </w:r>
      <w:r w:rsidR="00277635">
        <w:rPr>
          <w:szCs w:val="28"/>
        </w:rPr>
        <w:t xml:space="preserve">, </w:t>
      </w:r>
      <w:r w:rsidR="00277635" w:rsidRPr="009E724F">
        <w:rPr>
          <w:szCs w:val="28"/>
        </w:rPr>
        <w:t xml:space="preserve">осуществляется на основе </w:t>
      </w:r>
      <w:r w:rsidR="00DF54A2">
        <w:rPr>
          <w:szCs w:val="28"/>
        </w:rPr>
        <w:t xml:space="preserve">двустороннего </w:t>
      </w:r>
      <w:r w:rsidR="00277635">
        <w:rPr>
          <w:szCs w:val="28"/>
        </w:rPr>
        <w:t>соглашения</w:t>
      </w:r>
      <w:r w:rsidR="00277635" w:rsidRPr="009E724F">
        <w:rPr>
          <w:szCs w:val="28"/>
        </w:rPr>
        <w:t xml:space="preserve"> между ними.</w:t>
      </w:r>
    </w:p>
    <w:p w:rsidR="006266AF" w:rsidRDefault="006266AF" w:rsidP="006266AF">
      <w:pPr>
        <w:ind w:firstLine="540"/>
        <w:jc w:val="both"/>
      </w:pPr>
      <w:r w:rsidRPr="006266AF">
        <w:t>2. Соглашени</w:t>
      </w:r>
      <w:r w:rsidR="00DF54A2">
        <w:t>е</w:t>
      </w:r>
      <w:r w:rsidRPr="006266AF">
        <w:t xml:space="preserve"> о сотрудничестве от имени Счетной палаты </w:t>
      </w:r>
      <w:r w:rsidR="00DF54A2">
        <w:t xml:space="preserve">Чукотского </w:t>
      </w:r>
      <w:r w:rsidRPr="006266AF">
        <w:t>автономного округа подписывает Председатель Счетной палаты.</w:t>
      </w:r>
    </w:p>
    <w:p w:rsidR="00277635" w:rsidRDefault="00277635" w:rsidP="006266AF">
      <w:pPr>
        <w:ind w:firstLine="540"/>
        <w:jc w:val="both"/>
        <w:rPr>
          <w:szCs w:val="28"/>
        </w:rPr>
      </w:pPr>
      <w:r>
        <w:t xml:space="preserve">3. </w:t>
      </w:r>
      <w:r w:rsidRPr="009E724F">
        <w:rPr>
          <w:szCs w:val="28"/>
        </w:rPr>
        <w:t xml:space="preserve">Счетная палата </w:t>
      </w:r>
      <w:r w:rsidR="00DF54A2">
        <w:t xml:space="preserve">Чукотского автономного округа </w:t>
      </w:r>
      <w:r w:rsidRPr="009E724F">
        <w:rPr>
          <w:szCs w:val="28"/>
        </w:rPr>
        <w:t xml:space="preserve">и </w:t>
      </w:r>
      <w:r>
        <w:rPr>
          <w:szCs w:val="28"/>
        </w:rPr>
        <w:t>Счетная палата</w:t>
      </w:r>
      <w:r w:rsidRPr="009E724F">
        <w:rPr>
          <w:szCs w:val="28"/>
        </w:rPr>
        <w:t xml:space="preserve"> Российской Федерации</w:t>
      </w:r>
      <w:r>
        <w:rPr>
          <w:szCs w:val="28"/>
        </w:rPr>
        <w:t xml:space="preserve">, </w:t>
      </w:r>
      <w:r w:rsidRPr="009E724F">
        <w:rPr>
          <w:szCs w:val="28"/>
        </w:rPr>
        <w:t>могут проводить совместные и параллельные контрольные и экспертно-аналитические мероприятия, по вопросам, входящим в их компетенцию, обмениваться методическими документами, информационно-справочными материалами о результатах своей деятельности.</w:t>
      </w:r>
    </w:p>
    <w:p w:rsidR="008164D5" w:rsidRDefault="008164D5" w:rsidP="006266AF">
      <w:pPr>
        <w:ind w:firstLine="540"/>
        <w:jc w:val="both"/>
        <w:rPr>
          <w:szCs w:val="28"/>
        </w:rPr>
      </w:pPr>
    </w:p>
    <w:p w:rsidR="008164D5" w:rsidRDefault="008164D5" w:rsidP="008164D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E724F">
        <w:rPr>
          <w:szCs w:val="28"/>
        </w:rPr>
        <w:t xml:space="preserve">Статья </w:t>
      </w:r>
      <w:r>
        <w:rPr>
          <w:szCs w:val="28"/>
        </w:rPr>
        <w:t>36</w:t>
      </w:r>
      <w:r w:rsidRPr="009E724F">
        <w:rPr>
          <w:szCs w:val="28"/>
        </w:rPr>
        <w:t xml:space="preserve">. Взаимодействие Счетной палаты с правоохранительными органами </w:t>
      </w:r>
      <w:r>
        <w:rPr>
          <w:szCs w:val="28"/>
        </w:rPr>
        <w:t>Чукотского автономного округа, органами государственной власти Чукотского автономного округа</w:t>
      </w:r>
    </w:p>
    <w:p w:rsidR="00D94136" w:rsidRPr="00D94136" w:rsidRDefault="00D94136" w:rsidP="008164D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8164D5" w:rsidRPr="009E724F" w:rsidRDefault="008164D5" w:rsidP="008164D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E724F">
        <w:rPr>
          <w:szCs w:val="28"/>
        </w:rPr>
        <w:t xml:space="preserve">1. Взаимодействие Счетной палаты с правоохранительными органами </w:t>
      </w:r>
      <w:r>
        <w:rPr>
          <w:szCs w:val="28"/>
        </w:rPr>
        <w:lastRenderedPageBreak/>
        <w:t xml:space="preserve">Чукотского автономного округа, органами государственной власти Чукотского автономного округа </w:t>
      </w:r>
      <w:r w:rsidRPr="009E724F">
        <w:rPr>
          <w:szCs w:val="28"/>
        </w:rPr>
        <w:t xml:space="preserve">осуществляется по вопросам, связанным с предупреждением, выявлением и пресечением правонарушений в финансово-бюджетной сфере, а также в процессе использования </w:t>
      </w:r>
      <w:r>
        <w:rPr>
          <w:szCs w:val="28"/>
        </w:rPr>
        <w:t xml:space="preserve">государственной </w:t>
      </w:r>
      <w:r w:rsidRPr="009E724F">
        <w:rPr>
          <w:szCs w:val="28"/>
        </w:rPr>
        <w:t>собственности</w:t>
      </w:r>
      <w:r>
        <w:rPr>
          <w:szCs w:val="28"/>
        </w:rPr>
        <w:t xml:space="preserve"> Чукотского автономного округа</w:t>
      </w:r>
      <w:r w:rsidRPr="009E724F">
        <w:rPr>
          <w:szCs w:val="28"/>
        </w:rPr>
        <w:t xml:space="preserve">, в соответствии с их компетенцией, установленной законодательством </w:t>
      </w:r>
      <w:r>
        <w:rPr>
          <w:szCs w:val="28"/>
        </w:rPr>
        <w:t>Российской Федерации и Чукотского автономного округа</w:t>
      </w:r>
      <w:r w:rsidRPr="009E724F">
        <w:rPr>
          <w:szCs w:val="28"/>
        </w:rPr>
        <w:t>.</w:t>
      </w:r>
    </w:p>
    <w:p w:rsidR="008164D5" w:rsidRDefault="005507CC" w:rsidP="008164D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2. </w:t>
      </w:r>
      <w:r w:rsidR="008164D5" w:rsidRPr="009E724F">
        <w:rPr>
          <w:szCs w:val="28"/>
        </w:rPr>
        <w:t xml:space="preserve">Порядок взаимодействия между Счетной палатой и правоохранительными органами </w:t>
      </w:r>
      <w:r w:rsidR="008164D5">
        <w:rPr>
          <w:szCs w:val="28"/>
        </w:rPr>
        <w:t xml:space="preserve">Чукотского автономного округа, органами государственной власти Чукотского автономного округа </w:t>
      </w:r>
      <w:r w:rsidR="008164D5" w:rsidRPr="009E724F">
        <w:rPr>
          <w:szCs w:val="28"/>
        </w:rPr>
        <w:t>определя</w:t>
      </w:r>
      <w:r w:rsidR="008164D5">
        <w:rPr>
          <w:szCs w:val="28"/>
        </w:rPr>
        <w:t>ется соглашениями (положениями)</w:t>
      </w:r>
      <w:r w:rsidR="008164D5" w:rsidRPr="009E724F">
        <w:rPr>
          <w:szCs w:val="28"/>
        </w:rPr>
        <w:t xml:space="preserve">, принимаемыми совместно Счетной палатой и соответствующими правоохранительными органами </w:t>
      </w:r>
      <w:r w:rsidR="008164D5">
        <w:rPr>
          <w:szCs w:val="28"/>
        </w:rPr>
        <w:t>Чукотского автономного округа, органами государственной власти Чукотского автономного округа</w:t>
      </w:r>
      <w:r w:rsidR="008164D5" w:rsidRPr="009E724F">
        <w:rPr>
          <w:szCs w:val="28"/>
        </w:rPr>
        <w:t>.</w:t>
      </w:r>
    </w:p>
    <w:p w:rsidR="008164D5" w:rsidRPr="009E724F" w:rsidRDefault="008164D5" w:rsidP="008164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3. Взаимодействие Счетной палаты с правоохранительными органами </w:t>
      </w:r>
      <w:r>
        <w:rPr>
          <w:szCs w:val="28"/>
        </w:rPr>
        <w:t xml:space="preserve">Чукотского автономного округа, органами государственной власти Чукотского автономного </w:t>
      </w:r>
      <w:r w:rsidR="00251BFF">
        <w:rPr>
          <w:szCs w:val="28"/>
        </w:rPr>
        <w:t>округа, осуществляется</w:t>
      </w:r>
      <w:r w:rsidRPr="009E724F">
        <w:rPr>
          <w:szCs w:val="28"/>
        </w:rPr>
        <w:t xml:space="preserve"> в формах</w:t>
      </w:r>
      <w:r>
        <w:rPr>
          <w:szCs w:val="28"/>
        </w:rPr>
        <w:t>, предусматриваемых в соглашениях о взаимодействии.</w:t>
      </w:r>
    </w:p>
    <w:p w:rsidR="008164D5" w:rsidRDefault="008164D5" w:rsidP="008164D5">
      <w:pPr>
        <w:ind w:firstLine="540"/>
        <w:jc w:val="both"/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52" w:name="Par532"/>
      <w:bookmarkStart w:id="53" w:name="Par539"/>
      <w:bookmarkStart w:id="54" w:name="Par556"/>
      <w:bookmarkEnd w:id="52"/>
      <w:bookmarkEnd w:id="53"/>
      <w:bookmarkEnd w:id="54"/>
      <w:r w:rsidRPr="009E724F">
        <w:rPr>
          <w:szCs w:val="28"/>
        </w:rPr>
        <w:t xml:space="preserve">Статья </w:t>
      </w:r>
      <w:r w:rsidR="005F45F0">
        <w:rPr>
          <w:szCs w:val="28"/>
        </w:rPr>
        <w:t>3</w:t>
      </w:r>
      <w:r w:rsidR="005507CC">
        <w:rPr>
          <w:szCs w:val="28"/>
        </w:rPr>
        <w:t>7</w:t>
      </w:r>
      <w:r w:rsidRPr="009E724F">
        <w:rPr>
          <w:szCs w:val="28"/>
        </w:rPr>
        <w:t>. Взаимодействие Счетной палаты с контрольно-счетными органами субъектов Российской Федерации и муниципальных образований</w:t>
      </w:r>
      <w:r w:rsidR="00806943">
        <w:rPr>
          <w:szCs w:val="28"/>
        </w:rPr>
        <w:t xml:space="preserve"> Чукотского автономного округа</w:t>
      </w:r>
    </w:p>
    <w:p w:rsidR="00EC5DB6" w:rsidRPr="00D94136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1. Взаимодействие Счетной палаты с контрольно-счетными органами субъектов Российской Федерации и муниципальных образований </w:t>
      </w:r>
      <w:r w:rsidR="00806943">
        <w:rPr>
          <w:szCs w:val="28"/>
        </w:rPr>
        <w:t xml:space="preserve">Чукотского автономного </w:t>
      </w:r>
      <w:r w:rsidR="00251BFF">
        <w:rPr>
          <w:szCs w:val="28"/>
        </w:rPr>
        <w:t>округа</w:t>
      </w:r>
      <w:r w:rsidR="00251BFF" w:rsidRPr="009E724F">
        <w:rPr>
          <w:szCs w:val="28"/>
        </w:rPr>
        <w:t xml:space="preserve"> осуществляется</w:t>
      </w:r>
      <w:r w:rsidRPr="009E724F">
        <w:rPr>
          <w:szCs w:val="28"/>
        </w:rPr>
        <w:t xml:space="preserve"> в соответствии с положениями </w:t>
      </w:r>
      <w:r w:rsidR="009D69A5">
        <w:rPr>
          <w:szCs w:val="28"/>
        </w:rPr>
        <w:t>Федерального закона № 6-ФЗ, З</w:t>
      </w:r>
      <w:r w:rsidRPr="009E724F">
        <w:rPr>
          <w:szCs w:val="28"/>
        </w:rPr>
        <w:t>акон</w:t>
      </w:r>
      <w:hyperlink r:id="rId39" w:history="1">
        <w:r w:rsidR="009D69A5">
          <w:rPr>
            <w:szCs w:val="28"/>
          </w:rPr>
          <w:t xml:space="preserve">а </w:t>
        </w:r>
        <w:r w:rsidR="004876D8">
          <w:rPr>
            <w:szCs w:val="28"/>
          </w:rPr>
          <w:t>«О</w:t>
        </w:r>
        <w:r w:rsidRPr="009E724F">
          <w:rPr>
            <w:szCs w:val="28"/>
          </w:rPr>
          <w:t xml:space="preserve"> Счетной палате</w:t>
        </w:r>
      </w:hyperlink>
      <w:r w:rsidR="004876D8">
        <w:rPr>
          <w:szCs w:val="28"/>
        </w:rPr>
        <w:t>»</w:t>
      </w:r>
      <w:r w:rsidRPr="009E724F">
        <w:rPr>
          <w:szCs w:val="28"/>
        </w:rPr>
        <w:t>, а также с соглашениями о сотрудничестве.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2. Счетная палата</w:t>
      </w:r>
      <w:r w:rsidR="005507CC">
        <w:rPr>
          <w:szCs w:val="28"/>
        </w:rPr>
        <w:t xml:space="preserve"> при взаимодействии с </w:t>
      </w:r>
      <w:r w:rsidR="005507CC" w:rsidRPr="009E724F">
        <w:rPr>
          <w:szCs w:val="28"/>
        </w:rPr>
        <w:t xml:space="preserve">контрольно-счетными органами муниципальных образований </w:t>
      </w:r>
      <w:r w:rsidR="005507CC">
        <w:rPr>
          <w:szCs w:val="28"/>
        </w:rPr>
        <w:t>Чукотского автономного округа</w:t>
      </w:r>
      <w:r w:rsidRPr="009E724F">
        <w:rPr>
          <w:szCs w:val="28"/>
        </w:rPr>
        <w:t>: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1) осуществляет совместно с контрольно-счетными органами планирование и организовывает проведение совместных контрольных и экспертно-аналитических мероприятий в порядке, установленном соответствующим стандартом;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2) оказывает контрольно-счетным органам организационную, правовую, информационную, методическую и иную помощь;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3) содействует в профессиональной подготовке, переподготовке и повышении квалификации работников контрольно-счетных органов;</w:t>
      </w:r>
    </w:p>
    <w:p w:rsidR="00EC5DB6" w:rsidRPr="009E724F" w:rsidRDefault="0089058F" w:rsidP="00D5340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4) </w:t>
      </w:r>
      <w:r w:rsidR="00EC5DB6" w:rsidRPr="009E724F">
        <w:rPr>
          <w:szCs w:val="28"/>
        </w:rPr>
        <w:t xml:space="preserve">осуществляет по обращениям контрольно-счетных органов муниципальных образований </w:t>
      </w:r>
      <w:r w:rsidR="00806943">
        <w:rPr>
          <w:szCs w:val="28"/>
        </w:rPr>
        <w:t xml:space="preserve">Чукотского автономного </w:t>
      </w:r>
      <w:r w:rsidR="00D8178A">
        <w:rPr>
          <w:szCs w:val="28"/>
        </w:rPr>
        <w:t>округа</w:t>
      </w:r>
      <w:r w:rsidR="00D8178A" w:rsidRPr="009E724F">
        <w:rPr>
          <w:szCs w:val="28"/>
        </w:rPr>
        <w:t xml:space="preserve"> или</w:t>
      </w:r>
      <w:r w:rsidR="00EC5DB6" w:rsidRPr="009E724F">
        <w:rPr>
          <w:szCs w:val="28"/>
        </w:rPr>
        <w:t xml:space="preserve"> представительных органов местного самоуправления </w:t>
      </w:r>
      <w:r w:rsidR="00806943">
        <w:rPr>
          <w:szCs w:val="28"/>
        </w:rPr>
        <w:t xml:space="preserve">Чукотского автономного </w:t>
      </w:r>
      <w:r w:rsidR="00251BFF">
        <w:rPr>
          <w:szCs w:val="28"/>
        </w:rPr>
        <w:t>округа</w:t>
      </w:r>
      <w:r w:rsidR="00251BFF" w:rsidRPr="009E724F">
        <w:rPr>
          <w:szCs w:val="28"/>
        </w:rPr>
        <w:t xml:space="preserve"> оценку</w:t>
      </w:r>
      <w:r w:rsidR="00EC5DB6" w:rsidRPr="009E724F">
        <w:rPr>
          <w:szCs w:val="28"/>
        </w:rPr>
        <w:t xml:space="preserve"> (анализ) деятельности контрольно-счетных органов муниципальных образований</w:t>
      </w:r>
      <w:r w:rsidR="00D53407">
        <w:rPr>
          <w:szCs w:val="28"/>
        </w:rPr>
        <w:t xml:space="preserve"> Чукотского автономного округа</w:t>
      </w:r>
      <w:r w:rsidR="00EC5DB6" w:rsidRPr="009E724F">
        <w:rPr>
          <w:szCs w:val="28"/>
        </w:rPr>
        <w:t xml:space="preserve">, дает заключения о соответствии деятельности этих органов законодательству о внешнем </w:t>
      </w:r>
      <w:r w:rsidR="00EC5DB6" w:rsidRPr="009E724F">
        <w:rPr>
          <w:szCs w:val="28"/>
        </w:rPr>
        <w:lastRenderedPageBreak/>
        <w:t xml:space="preserve">государственном (муниципальном) финансовом контроле и рекомендации по повышению ее эффективности. 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3. При планировании, подготовке и проведении совместных контрольных или экспертно-аналитических мероприятий Счетная палата и контрольно-счетные органы </w:t>
      </w:r>
      <w:r w:rsidR="00D53407">
        <w:rPr>
          <w:szCs w:val="28"/>
        </w:rPr>
        <w:t xml:space="preserve">муниципальных образований Чукотского автономного округа </w:t>
      </w:r>
      <w:r w:rsidRPr="009E724F">
        <w:rPr>
          <w:szCs w:val="28"/>
        </w:rPr>
        <w:t xml:space="preserve">руководствуются </w:t>
      </w:r>
      <w:hyperlink r:id="rId40" w:history="1">
        <w:r w:rsidRPr="009E724F">
          <w:rPr>
            <w:szCs w:val="28"/>
          </w:rPr>
          <w:t>Конституцией</w:t>
        </w:r>
      </w:hyperlink>
      <w:r w:rsidRPr="009E724F">
        <w:rPr>
          <w:szCs w:val="28"/>
        </w:rPr>
        <w:t xml:space="preserve"> Российской Федерации, Бюджетным </w:t>
      </w:r>
      <w:hyperlink r:id="rId41" w:history="1">
        <w:r w:rsidRPr="009E724F">
          <w:rPr>
            <w:szCs w:val="28"/>
          </w:rPr>
          <w:t>кодексом</w:t>
        </w:r>
      </w:hyperlink>
      <w:r w:rsidRPr="009E724F">
        <w:rPr>
          <w:szCs w:val="28"/>
        </w:rPr>
        <w:t xml:space="preserve"> Российской Федерации, Федеральным </w:t>
      </w:r>
      <w:hyperlink r:id="rId42" w:history="1">
        <w:r w:rsidRPr="009E724F">
          <w:rPr>
            <w:szCs w:val="28"/>
          </w:rPr>
          <w:t>законом</w:t>
        </w:r>
      </w:hyperlink>
      <w:r w:rsidR="00EC0062">
        <w:t xml:space="preserve"> </w:t>
      </w:r>
      <w:r w:rsidR="00067756">
        <w:rPr>
          <w:szCs w:val="28"/>
        </w:rPr>
        <w:t>№ 6-ФЗ</w:t>
      </w:r>
      <w:r w:rsidRPr="009E724F">
        <w:rPr>
          <w:szCs w:val="28"/>
        </w:rPr>
        <w:t>,</w:t>
      </w:r>
      <w:r w:rsidR="00EC0062">
        <w:rPr>
          <w:szCs w:val="28"/>
        </w:rPr>
        <w:t xml:space="preserve"> </w:t>
      </w:r>
      <w:r w:rsidRPr="009E724F">
        <w:rPr>
          <w:szCs w:val="28"/>
        </w:rPr>
        <w:t>другими федеральными законами</w:t>
      </w:r>
      <w:r w:rsidR="00067756">
        <w:rPr>
          <w:szCs w:val="28"/>
        </w:rPr>
        <w:t xml:space="preserve">, Законом «О Счетной </w:t>
      </w:r>
      <w:r w:rsidR="00D8178A">
        <w:rPr>
          <w:szCs w:val="28"/>
        </w:rPr>
        <w:t>палате», законами</w:t>
      </w:r>
      <w:r w:rsidR="00067756">
        <w:rPr>
          <w:szCs w:val="28"/>
        </w:rPr>
        <w:t xml:space="preserve"> Чукотского автономного округа</w:t>
      </w:r>
      <w:r w:rsidRPr="009E724F">
        <w:rPr>
          <w:szCs w:val="28"/>
        </w:rPr>
        <w:t xml:space="preserve"> и иными нормативными правовыми актами Российской Федерации,</w:t>
      </w:r>
      <w:r w:rsidR="00067756">
        <w:rPr>
          <w:szCs w:val="28"/>
        </w:rPr>
        <w:t xml:space="preserve"> Чукотского автономного округа,</w:t>
      </w:r>
      <w:r w:rsidR="00EC0062">
        <w:rPr>
          <w:szCs w:val="28"/>
        </w:rPr>
        <w:t xml:space="preserve"> </w:t>
      </w:r>
      <w:r w:rsidRPr="009E724F">
        <w:rPr>
          <w:szCs w:val="28"/>
        </w:rPr>
        <w:t>Регламентом, регламентами контрольно-счетных органов, законами и иными нормативными правовыми актами субъектов Российской Федерации, муниципальными правовыми актами, регламентирующими бюджетный процесс и деятельность контрольно-счетных органов, уставом Союза муниципальных контрольно-счетных органов</w:t>
      </w:r>
      <w:r w:rsidR="00067756">
        <w:rPr>
          <w:szCs w:val="28"/>
        </w:rPr>
        <w:t xml:space="preserve"> Чукотского автономного округа</w:t>
      </w:r>
      <w:r w:rsidRPr="009E724F">
        <w:rPr>
          <w:szCs w:val="28"/>
        </w:rPr>
        <w:t>, стандартами, соглашениями о сотрудничестве между Счетной палатой и контрольно-счетными органами субъектов Российской Федерации,</w:t>
      </w:r>
      <w:r w:rsidR="00067756">
        <w:rPr>
          <w:szCs w:val="28"/>
        </w:rPr>
        <w:t xml:space="preserve"> муниципальных образований Чукотского автономного округа,</w:t>
      </w:r>
      <w:r w:rsidRPr="009E724F">
        <w:rPr>
          <w:szCs w:val="28"/>
        </w:rPr>
        <w:t xml:space="preserve"> общими программами.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55" w:name="Par568"/>
      <w:bookmarkStart w:id="56" w:name="Par575"/>
      <w:bookmarkEnd w:id="55"/>
      <w:bookmarkEnd w:id="56"/>
      <w:r w:rsidRPr="009E724F">
        <w:rPr>
          <w:szCs w:val="28"/>
        </w:rPr>
        <w:t xml:space="preserve">Статья </w:t>
      </w:r>
      <w:r w:rsidR="005140E8">
        <w:rPr>
          <w:szCs w:val="28"/>
        </w:rPr>
        <w:t>3</w:t>
      </w:r>
      <w:r w:rsidR="005507CC">
        <w:rPr>
          <w:szCs w:val="28"/>
        </w:rPr>
        <w:t>8</w:t>
      </w:r>
      <w:r w:rsidRPr="009E724F">
        <w:rPr>
          <w:szCs w:val="28"/>
        </w:rPr>
        <w:t xml:space="preserve">. Привлечение к участию в проводимых Счетной палатой мероприятиях </w:t>
      </w:r>
      <w:r w:rsidR="005140E8">
        <w:rPr>
          <w:szCs w:val="28"/>
        </w:rPr>
        <w:t xml:space="preserve">отдельных </w:t>
      </w:r>
      <w:r w:rsidR="005140E8" w:rsidRPr="00AB3A08">
        <w:rPr>
          <w:color w:val="000000"/>
          <w:szCs w:val="28"/>
        </w:rPr>
        <w:t>специалист</w:t>
      </w:r>
      <w:r w:rsidR="005140E8">
        <w:rPr>
          <w:color w:val="000000"/>
          <w:szCs w:val="28"/>
        </w:rPr>
        <w:t>ов</w:t>
      </w:r>
      <w:r w:rsidR="00EC0062">
        <w:rPr>
          <w:color w:val="000000"/>
          <w:szCs w:val="28"/>
        </w:rPr>
        <w:t xml:space="preserve"> </w:t>
      </w:r>
      <w:r w:rsidR="00251BFF" w:rsidRPr="00AB3A08">
        <w:rPr>
          <w:color w:val="000000"/>
          <w:szCs w:val="28"/>
        </w:rPr>
        <w:t>государственных</w:t>
      </w:r>
      <w:r w:rsidR="005140E8" w:rsidRPr="00AB3A08">
        <w:rPr>
          <w:color w:val="000000"/>
          <w:szCs w:val="28"/>
        </w:rPr>
        <w:t xml:space="preserve"> негосударственных организаций – независимых экспертов по</w:t>
      </w:r>
      <w:r w:rsidR="00EC0062">
        <w:rPr>
          <w:color w:val="000000"/>
          <w:szCs w:val="28"/>
        </w:rPr>
        <w:t xml:space="preserve"> </w:t>
      </w:r>
      <w:r w:rsidR="005140E8" w:rsidRPr="00AB3A08">
        <w:rPr>
          <w:color w:val="000000"/>
          <w:szCs w:val="28"/>
        </w:rPr>
        <w:t>вопросам, требующим специальных знаний и навыков</w:t>
      </w:r>
    </w:p>
    <w:p w:rsidR="00EC5DB6" w:rsidRPr="00D94136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1. </w:t>
      </w:r>
      <w:r w:rsidR="00A279E4">
        <w:rPr>
          <w:szCs w:val="28"/>
        </w:rPr>
        <w:t>При необходимости</w:t>
      </w:r>
      <w:r w:rsidRPr="009E724F">
        <w:rPr>
          <w:szCs w:val="28"/>
        </w:rPr>
        <w:t xml:space="preserve"> Счетная палата привлекает к участию в проведении контрольных и</w:t>
      </w:r>
      <w:r w:rsidR="00D97C43">
        <w:rPr>
          <w:szCs w:val="28"/>
        </w:rPr>
        <w:t xml:space="preserve"> (</w:t>
      </w:r>
      <w:r w:rsidRPr="009E724F">
        <w:rPr>
          <w:szCs w:val="28"/>
        </w:rPr>
        <w:t>или</w:t>
      </w:r>
      <w:r w:rsidR="00D97C43">
        <w:rPr>
          <w:szCs w:val="28"/>
        </w:rPr>
        <w:t>)</w:t>
      </w:r>
      <w:r w:rsidRPr="009E724F">
        <w:rPr>
          <w:szCs w:val="28"/>
        </w:rPr>
        <w:t xml:space="preserve"> экспертно-аналитических мероприятий на договорной основе </w:t>
      </w:r>
      <w:r w:rsidR="00C8273A">
        <w:rPr>
          <w:szCs w:val="28"/>
        </w:rPr>
        <w:t xml:space="preserve">отдельных </w:t>
      </w:r>
      <w:r w:rsidR="00C8273A" w:rsidRPr="00AB3A08">
        <w:rPr>
          <w:color w:val="000000"/>
          <w:szCs w:val="28"/>
        </w:rPr>
        <w:t>специалист</w:t>
      </w:r>
      <w:r w:rsidR="00C8273A">
        <w:rPr>
          <w:color w:val="000000"/>
          <w:szCs w:val="28"/>
        </w:rPr>
        <w:t>ов</w:t>
      </w:r>
      <w:r w:rsidR="00EC0062">
        <w:rPr>
          <w:color w:val="000000"/>
          <w:szCs w:val="28"/>
        </w:rPr>
        <w:t xml:space="preserve"> </w:t>
      </w:r>
      <w:r w:rsidR="00251BFF" w:rsidRPr="00AB3A08">
        <w:rPr>
          <w:color w:val="000000"/>
          <w:szCs w:val="28"/>
        </w:rPr>
        <w:t>государственных</w:t>
      </w:r>
      <w:r w:rsidR="00C8273A" w:rsidRPr="00AB3A08">
        <w:rPr>
          <w:color w:val="000000"/>
          <w:szCs w:val="28"/>
        </w:rPr>
        <w:t xml:space="preserve"> негосударственных организаций – независимых экспертов по</w:t>
      </w:r>
      <w:r w:rsidR="00EC0062">
        <w:rPr>
          <w:color w:val="000000"/>
          <w:szCs w:val="28"/>
        </w:rPr>
        <w:t xml:space="preserve"> </w:t>
      </w:r>
      <w:r w:rsidR="00C8273A" w:rsidRPr="00AB3A08">
        <w:rPr>
          <w:color w:val="000000"/>
          <w:szCs w:val="28"/>
        </w:rPr>
        <w:t>вопросам, требующим специальных знаний и навыков</w:t>
      </w:r>
      <w:r w:rsidRPr="009E724F">
        <w:rPr>
          <w:szCs w:val="28"/>
        </w:rPr>
        <w:t>.</w:t>
      </w:r>
    </w:p>
    <w:p w:rsidR="00EC5DB6" w:rsidRPr="00BC0B7E" w:rsidRDefault="00C8273A" w:rsidP="00C827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="00BC0B7E" w:rsidRPr="00BC0B7E">
        <w:rPr>
          <w:color w:val="000000"/>
          <w:szCs w:val="28"/>
        </w:rPr>
        <w:t>Порядок привлечения</w:t>
      </w:r>
      <w:r>
        <w:rPr>
          <w:color w:val="000000"/>
          <w:szCs w:val="28"/>
        </w:rPr>
        <w:t xml:space="preserve"> отдельных</w:t>
      </w:r>
      <w:r w:rsidR="00BC0B7E" w:rsidRPr="00BC0B7E">
        <w:rPr>
          <w:color w:val="000000"/>
          <w:szCs w:val="28"/>
        </w:rPr>
        <w:t xml:space="preserve"> специалистов </w:t>
      </w:r>
      <w:r w:rsidR="00251BFF" w:rsidRPr="00BC0B7E">
        <w:rPr>
          <w:color w:val="000000"/>
          <w:szCs w:val="28"/>
        </w:rPr>
        <w:t>государственных</w:t>
      </w:r>
      <w:r w:rsidR="00BC0B7E" w:rsidRPr="00BC0B7E">
        <w:rPr>
          <w:color w:val="000000"/>
          <w:szCs w:val="28"/>
        </w:rPr>
        <w:t xml:space="preserve"> негосударственных организаций – независимых экспертов по</w:t>
      </w:r>
      <w:r w:rsidR="00EC0062">
        <w:rPr>
          <w:color w:val="000000"/>
          <w:szCs w:val="28"/>
        </w:rPr>
        <w:t xml:space="preserve"> </w:t>
      </w:r>
      <w:r w:rsidR="00BC0B7E" w:rsidRPr="00BC0B7E">
        <w:rPr>
          <w:color w:val="000000"/>
          <w:szCs w:val="28"/>
        </w:rPr>
        <w:t xml:space="preserve">вопросам, требующим специальных знаний и навыков к </w:t>
      </w:r>
      <w:r w:rsidR="00251BFF" w:rsidRPr="00BC0B7E">
        <w:rPr>
          <w:color w:val="000000"/>
          <w:szCs w:val="28"/>
        </w:rPr>
        <w:t>участию</w:t>
      </w:r>
      <w:r w:rsidR="00BC0B7E" w:rsidRPr="00BC0B7E">
        <w:rPr>
          <w:color w:val="000000"/>
          <w:szCs w:val="28"/>
        </w:rPr>
        <w:t xml:space="preserve"> контрольных и экспертно-аналитических </w:t>
      </w:r>
      <w:r w:rsidR="00251BFF" w:rsidRPr="00BC0B7E">
        <w:rPr>
          <w:color w:val="000000"/>
          <w:szCs w:val="28"/>
        </w:rPr>
        <w:t>мероприятиях, проводимых</w:t>
      </w:r>
      <w:r w:rsidR="00BC0B7E" w:rsidRPr="00BC0B7E">
        <w:rPr>
          <w:color w:val="000000"/>
          <w:szCs w:val="28"/>
        </w:rPr>
        <w:t xml:space="preserve"> Счетной палатой Чукотского автономного </w:t>
      </w:r>
      <w:r w:rsidR="00251BFF" w:rsidRPr="00BC0B7E">
        <w:rPr>
          <w:color w:val="000000"/>
          <w:szCs w:val="28"/>
        </w:rPr>
        <w:t>округа</w:t>
      </w:r>
      <w:r w:rsidR="00251BFF">
        <w:rPr>
          <w:color w:val="000000"/>
          <w:szCs w:val="28"/>
        </w:rPr>
        <w:t>,</w:t>
      </w:r>
      <w:r w:rsidR="00EC0062">
        <w:rPr>
          <w:color w:val="000000"/>
          <w:szCs w:val="28"/>
        </w:rPr>
        <w:t xml:space="preserve"> </w:t>
      </w:r>
      <w:r w:rsidR="00251BFF">
        <w:rPr>
          <w:szCs w:val="28"/>
        </w:rPr>
        <w:t>предусмотрен</w:t>
      </w:r>
      <w:r w:rsidR="00EC0062">
        <w:rPr>
          <w:szCs w:val="28"/>
        </w:rPr>
        <w:t xml:space="preserve"> </w:t>
      </w:r>
      <w:r w:rsidR="00BC0B7E" w:rsidRPr="00BC0B7E">
        <w:rPr>
          <w:szCs w:val="28"/>
        </w:rPr>
        <w:t>стандартом</w:t>
      </w:r>
      <w:r w:rsidR="00BC0B7E">
        <w:rPr>
          <w:szCs w:val="28"/>
        </w:rPr>
        <w:t>, действующем в Счетной палате Чукотского автономного округа</w:t>
      </w:r>
      <w:r w:rsidR="00EC5DB6" w:rsidRPr="00BC0B7E">
        <w:rPr>
          <w:szCs w:val="28"/>
        </w:rPr>
        <w:t>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279E4" w:rsidRPr="009E724F" w:rsidRDefault="00EC5DB6" w:rsidP="00A279E4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bookmarkStart w:id="57" w:name="Par583"/>
      <w:bookmarkEnd w:id="57"/>
      <w:r w:rsidRPr="00BC0B7E">
        <w:rPr>
          <w:szCs w:val="28"/>
        </w:rPr>
        <w:t xml:space="preserve">Раздел 6. </w:t>
      </w:r>
      <w:r w:rsidR="00A279E4" w:rsidRPr="009E724F">
        <w:rPr>
          <w:szCs w:val="28"/>
        </w:rPr>
        <w:t>Порядок работы с обращениями</w:t>
      </w:r>
    </w:p>
    <w:p w:rsidR="00A279E4" w:rsidRPr="009E724F" w:rsidRDefault="00A279E4" w:rsidP="00A279E4">
      <w:pPr>
        <w:widowControl w:val="0"/>
        <w:autoSpaceDE w:val="0"/>
        <w:autoSpaceDN w:val="0"/>
        <w:adjustRightInd w:val="0"/>
        <w:rPr>
          <w:szCs w:val="28"/>
        </w:rPr>
      </w:pPr>
      <w:r w:rsidRPr="009E724F">
        <w:rPr>
          <w:szCs w:val="28"/>
        </w:rPr>
        <w:t>граждан и организаций, прием граждан в Счетной палате.</w:t>
      </w:r>
    </w:p>
    <w:p w:rsidR="00EC5DB6" w:rsidRDefault="00EC5DB6">
      <w:pPr>
        <w:widowControl w:val="0"/>
        <w:autoSpaceDE w:val="0"/>
        <w:autoSpaceDN w:val="0"/>
        <w:adjustRightInd w:val="0"/>
        <w:outlineLvl w:val="0"/>
        <w:rPr>
          <w:szCs w:val="28"/>
          <w:highlight w:val="yellow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58" w:name="Par601"/>
      <w:bookmarkStart w:id="59" w:name="Par605"/>
      <w:bookmarkEnd w:id="58"/>
      <w:bookmarkEnd w:id="59"/>
      <w:r w:rsidRPr="009E724F">
        <w:rPr>
          <w:szCs w:val="28"/>
        </w:rPr>
        <w:t xml:space="preserve">Статья </w:t>
      </w:r>
      <w:r w:rsidR="005507CC">
        <w:rPr>
          <w:szCs w:val="28"/>
        </w:rPr>
        <w:t>39</w:t>
      </w:r>
      <w:r w:rsidRPr="009E724F">
        <w:rPr>
          <w:szCs w:val="28"/>
        </w:rPr>
        <w:t>. Организация работы по рассмотрению обращений граждан и организаций</w:t>
      </w:r>
    </w:p>
    <w:p w:rsidR="00EC5DB6" w:rsidRPr="00D94136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Счетной палатой рассматриваются индивидуальные и коллективные предложения, заявления и жалобы граждан и организаций по вопросам, </w:t>
      </w:r>
      <w:r w:rsidRPr="009E724F">
        <w:rPr>
          <w:szCs w:val="28"/>
        </w:rPr>
        <w:lastRenderedPageBreak/>
        <w:t xml:space="preserve">отнесенным к ведению Счетной палаты, поступающие в письменной форме, в устной форме во время личного приема граждан, в электронной форме посредством сервиса </w:t>
      </w:r>
      <w:r w:rsidR="00C6306C">
        <w:rPr>
          <w:szCs w:val="28"/>
        </w:rPr>
        <w:t>«</w:t>
      </w:r>
      <w:r w:rsidR="00E20B96" w:rsidRPr="00457A97">
        <w:rPr>
          <w:color w:val="000000" w:themeColor="text1"/>
          <w:szCs w:val="28"/>
        </w:rPr>
        <w:t>Написать письмо</w:t>
      </w:r>
      <w:r w:rsidR="00C6306C">
        <w:rPr>
          <w:szCs w:val="28"/>
        </w:rPr>
        <w:t>»</w:t>
      </w:r>
      <w:r w:rsidRPr="009E724F">
        <w:rPr>
          <w:szCs w:val="28"/>
        </w:rPr>
        <w:t xml:space="preserve"> официального сайта Счетной палаты или электронной почты в порядке, предусмотренном Федеральным </w:t>
      </w:r>
      <w:hyperlink r:id="rId43" w:history="1">
        <w:r w:rsidRPr="009E724F">
          <w:rPr>
            <w:szCs w:val="28"/>
          </w:rPr>
          <w:t>законом</w:t>
        </w:r>
      </w:hyperlink>
      <w:r w:rsidR="00C6306C">
        <w:rPr>
          <w:szCs w:val="28"/>
        </w:rPr>
        <w:t xml:space="preserve"> «</w:t>
      </w:r>
      <w:r w:rsidRPr="009E724F">
        <w:rPr>
          <w:szCs w:val="28"/>
        </w:rPr>
        <w:t>О порядке рассмотрения обращений граждан Российской Федерации</w:t>
      </w:r>
      <w:r w:rsidR="00C6306C">
        <w:rPr>
          <w:szCs w:val="28"/>
        </w:rPr>
        <w:t>»</w:t>
      </w:r>
      <w:r w:rsidRPr="009E724F">
        <w:rPr>
          <w:szCs w:val="28"/>
        </w:rPr>
        <w:t xml:space="preserve">, Инструкцией по </w:t>
      </w:r>
      <w:r w:rsidR="00C6306C">
        <w:rPr>
          <w:szCs w:val="28"/>
        </w:rPr>
        <w:t xml:space="preserve">работе с документами </w:t>
      </w:r>
      <w:r w:rsidRPr="009E724F">
        <w:rPr>
          <w:szCs w:val="28"/>
        </w:rPr>
        <w:t>и иными нормативными документами.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60" w:name="Par609"/>
      <w:bookmarkEnd w:id="60"/>
      <w:r w:rsidRPr="009E724F">
        <w:rPr>
          <w:szCs w:val="28"/>
        </w:rPr>
        <w:t xml:space="preserve">Статья </w:t>
      </w:r>
      <w:r w:rsidR="005F45F0">
        <w:rPr>
          <w:szCs w:val="28"/>
        </w:rPr>
        <w:t>4</w:t>
      </w:r>
      <w:r w:rsidR="005507CC">
        <w:rPr>
          <w:szCs w:val="28"/>
        </w:rPr>
        <w:t>0</w:t>
      </w:r>
      <w:r w:rsidRPr="009E724F">
        <w:rPr>
          <w:szCs w:val="28"/>
        </w:rPr>
        <w:t>. Порядок рассмотрения обращений граждан и организаций, поступивших в письменной форме</w:t>
      </w:r>
    </w:p>
    <w:p w:rsidR="00EC5DB6" w:rsidRPr="00D94136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1. Обращения граждан и организаций, поступившие в письменной форме, по вопросам, входящим в компетенцию Счетной палаты (далее - письменные обращения), рассматриваются Счетной палатой в течение 30 дней со дня их регистрации. В исключительных случаях срок рассмотрения письменного обращения может быть продлен Председателем Счетной палаты, а в случае его отсутствия - заместителем Председателя Счетной </w:t>
      </w:r>
      <w:r w:rsidR="00D8178A" w:rsidRPr="009E724F">
        <w:rPr>
          <w:szCs w:val="28"/>
        </w:rPr>
        <w:t>палаты</w:t>
      </w:r>
      <w:r w:rsidR="00D8178A">
        <w:rPr>
          <w:szCs w:val="28"/>
        </w:rPr>
        <w:t xml:space="preserve"> или</w:t>
      </w:r>
      <w:r w:rsidR="00A5077A">
        <w:rPr>
          <w:szCs w:val="28"/>
        </w:rPr>
        <w:t xml:space="preserve"> иным лицом, уполномоченным Председателем Счетной палаты</w:t>
      </w:r>
      <w:r w:rsidRPr="009E724F">
        <w:rPr>
          <w:szCs w:val="28"/>
        </w:rPr>
        <w:t>, но не более чем на 30 дней, с одновременным информированием заявителя и указанием причин продления срока.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2. Письменное обращение, содержащее вопросы, решение которых не входит в компетенцию Счетной палаты,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вопросов. Гражданин, направивший обращение, уведомляется о переадресации своего обращения.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3. Основанием для отказа в рассмотрении письменного обращения может являться: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отсутствие в письменном обращении фамилии автора обращения и его почтового адреса, по которому должен быть направлен письменный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наличие в письменном обращении текста, не поддающегося прочтению;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наличие в письменном обращении нецензурных или оскорбительных выражений, угрозы жизни, здоровью и имуществу должностного лица, а также членам его семьи. При этом автору обращения сообщается о недопустимости злоупотребления правом;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наличие в письменном обращении вопроса, по которому автору обращения Счетной палатой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Отказ в рассмотрении письменного обращения доводится до заявителя в </w:t>
      </w:r>
      <w:r w:rsidRPr="009E724F">
        <w:rPr>
          <w:szCs w:val="28"/>
        </w:rPr>
        <w:lastRenderedPageBreak/>
        <w:t>письменной форме с указанием причин отказа в рассмотрении в течение 30 дней со дня регистрации обращения.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61" w:name="Par620"/>
      <w:bookmarkEnd w:id="61"/>
      <w:r w:rsidRPr="009E724F">
        <w:rPr>
          <w:szCs w:val="28"/>
        </w:rPr>
        <w:t xml:space="preserve">Статья </w:t>
      </w:r>
      <w:r w:rsidR="005F45F0">
        <w:rPr>
          <w:szCs w:val="28"/>
        </w:rPr>
        <w:t>4</w:t>
      </w:r>
      <w:r w:rsidR="005507CC">
        <w:rPr>
          <w:szCs w:val="28"/>
        </w:rPr>
        <w:t>1</w:t>
      </w:r>
      <w:r w:rsidRPr="009E724F">
        <w:rPr>
          <w:szCs w:val="28"/>
        </w:rPr>
        <w:t>. Организация личного приема граждан в Счетной палате</w:t>
      </w:r>
    </w:p>
    <w:p w:rsidR="00EC5DB6" w:rsidRPr="00D94136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Личный прием граждан в Счетной палате осуществляется при предъявлении ими паспорта или иного документа, удостоверяющего личность.</w:t>
      </w:r>
    </w:p>
    <w:p w:rsidR="00EC5DB6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в журнале учета приема граждан делается соответствующая отметка.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Письменное обращение, принятое в ходе личного приема, подлежит регистрации и рассмотрению в порядке, предусмотренном </w:t>
      </w:r>
      <w:hyperlink w:anchor="Par609" w:history="1">
        <w:r w:rsidRPr="00975216">
          <w:rPr>
            <w:szCs w:val="28"/>
          </w:rPr>
          <w:t xml:space="preserve">статьей </w:t>
        </w:r>
        <w:r w:rsidR="00975216" w:rsidRPr="00975216">
          <w:rPr>
            <w:szCs w:val="28"/>
          </w:rPr>
          <w:t>4</w:t>
        </w:r>
        <w:r w:rsidR="00BC4345">
          <w:rPr>
            <w:szCs w:val="28"/>
          </w:rPr>
          <w:t>0</w:t>
        </w:r>
      </w:hyperlink>
      <w:r w:rsidRPr="00975216">
        <w:rPr>
          <w:szCs w:val="28"/>
        </w:rPr>
        <w:t xml:space="preserve"> Регламента.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В случае если в устном обращении содержатся вопросы, решение которых не входит в компетенцию Счетной палаты, гражданину дается разъяснение, куда и в каком порядке ему следует обратиться.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62" w:name="Par629"/>
      <w:bookmarkEnd w:id="62"/>
      <w:r w:rsidRPr="009E724F">
        <w:rPr>
          <w:szCs w:val="28"/>
        </w:rPr>
        <w:t xml:space="preserve">Статья </w:t>
      </w:r>
      <w:r w:rsidR="005F45F0">
        <w:rPr>
          <w:szCs w:val="28"/>
        </w:rPr>
        <w:t>4</w:t>
      </w:r>
      <w:r w:rsidR="005507CC">
        <w:rPr>
          <w:szCs w:val="28"/>
        </w:rPr>
        <w:t>2</w:t>
      </w:r>
      <w:r w:rsidRPr="009E724F">
        <w:rPr>
          <w:szCs w:val="28"/>
        </w:rPr>
        <w:t xml:space="preserve">. Порядок рассмотрения </w:t>
      </w:r>
      <w:r w:rsidR="0019434A" w:rsidRPr="009E724F">
        <w:rPr>
          <w:szCs w:val="28"/>
        </w:rPr>
        <w:t>электронных обращений,</w:t>
      </w:r>
      <w:r w:rsidRPr="009E724F">
        <w:rPr>
          <w:szCs w:val="28"/>
        </w:rPr>
        <w:t xml:space="preserve"> и организация работы интернет-приемной Счетной палаты</w:t>
      </w:r>
    </w:p>
    <w:p w:rsidR="00EC5DB6" w:rsidRPr="00D94136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1. На официальном сайте Счетной палаты действует сервис </w:t>
      </w:r>
      <w:r w:rsidR="00C6306C">
        <w:rPr>
          <w:szCs w:val="28"/>
        </w:rPr>
        <w:t>«</w:t>
      </w:r>
      <w:r w:rsidR="00E20B96" w:rsidRPr="00457A97">
        <w:rPr>
          <w:color w:val="000000" w:themeColor="text1"/>
          <w:szCs w:val="28"/>
        </w:rPr>
        <w:t>Написать письмо</w:t>
      </w:r>
      <w:r w:rsidR="00C6306C">
        <w:rPr>
          <w:szCs w:val="28"/>
        </w:rPr>
        <w:t>»</w:t>
      </w:r>
      <w:r w:rsidRPr="009E724F">
        <w:rPr>
          <w:szCs w:val="28"/>
        </w:rPr>
        <w:t>, посредством которого осуществляется прием обращений граждан и организаций в форме электронных сообщений (интернет-обращений).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2. К рассмотрению принимаются направленные в электронном виде обращения граждан и организаций по вопросам ведения Счетной палаты, оформленные в соответствии с предлагаемой формой ввода, предусматривающей заполнение заявителем реквизитов, необходимых для работы с обращениями и для письменного ответа автору обращения.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3. Рассмотрение обращений граждан и организаций, принятых в электронном виде, осуществляется в порядке, предусмотренном </w:t>
      </w:r>
      <w:hyperlink w:anchor="Par609" w:history="1">
        <w:r w:rsidRPr="00975216">
          <w:rPr>
            <w:szCs w:val="28"/>
          </w:rPr>
          <w:t xml:space="preserve">статьей </w:t>
        </w:r>
        <w:r w:rsidR="00975216" w:rsidRPr="00975216">
          <w:rPr>
            <w:szCs w:val="28"/>
          </w:rPr>
          <w:t>4</w:t>
        </w:r>
        <w:r w:rsidR="00246DE6">
          <w:rPr>
            <w:szCs w:val="28"/>
          </w:rPr>
          <w:t>0</w:t>
        </w:r>
      </w:hyperlink>
      <w:r w:rsidRPr="00975216">
        <w:rPr>
          <w:szCs w:val="28"/>
        </w:rPr>
        <w:t xml:space="preserve"> Регламента.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5DB6" w:rsidRPr="009E724F" w:rsidRDefault="00EC5DB6" w:rsidP="00D94136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bookmarkStart w:id="63" w:name="Par635"/>
      <w:bookmarkStart w:id="64" w:name="Par648"/>
      <w:bookmarkEnd w:id="63"/>
      <w:bookmarkEnd w:id="64"/>
      <w:r w:rsidRPr="009E724F">
        <w:rPr>
          <w:szCs w:val="28"/>
        </w:rPr>
        <w:t xml:space="preserve">Раздел </w:t>
      </w:r>
      <w:r w:rsidR="00A279E4">
        <w:rPr>
          <w:szCs w:val="28"/>
        </w:rPr>
        <w:t>7</w:t>
      </w:r>
      <w:r w:rsidRPr="009E724F">
        <w:rPr>
          <w:szCs w:val="28"/>
        </w:rPr>
        <w:t>. Взаимодействие Счетной палаты со средствами</w:t>
      </w:r>
      <w:r w:rsidR="00D94136">
        <w:rPr>
          <w:szCs w:val="28"/>
        </w:rPr>
        <w:t xml:space="preserve"> </w:t>
      </w:r>
      <w:r w:rsidRPr="009E724F">
        <w:rPr>
          <w:szCs w:val="28"/>
        </w:rPr>
        <w:t>массовой информации и с иными пользователями информацией.</w:t>
      </w:r>
    </w:p>
    <w:p w:rsidR="00EC5DB6" w:rsidRPr="009E724F" w:rsidRDefault="00EC5DB6">
      <w:pPr>
        <w:widowControl w:val="0"/>
        <w:autoSpaceDE w:val="0"/>
        <w:autoSpaceDN w:val="0"/>
        <w:adjustRightInd w:val="0"/>
        <w:rPr>
          <w:szCs w:val="28"/>
        </w:rPr>
      </w:pPr>
      <w:r w:rsidRPr="009E724F">
        <w:rPr>
          <w:szCs w:val="28"/>
        </w:rPr>
        <w:t>Порядок предоставления информации о деятельности</w:t>
      </w:r>
      <w:r w:rsidR="00D94136">
        <w:rPr>
          <w:szCs w:val="28"/>
        </w:rPr>
        <w:t xml:space="preserve"> </w:t>
      </w:r>
      <w:r w:rsidRPr="009E724F">
        <w:rPr>
          <w:szCs w:val="28"/>
        </w:rPr>
        <w:t>Счетной палаты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65" w:name="Par653"/>
      <w:bookmarkEnd w:id="65"/>
      <w:r w:rsidRPr="009E724F">
        <w:rPr>
          <w:szCs w:val="28"/>
        </w:rPr>
        <w:t xml:space="preserve">Статья </w:t>
      </w:r>
      <w:r w:rsidR="00901470">
        <w:rPr>
          <w:szCs w:val="28"/>
        </w:rPr>
        <w:t>4</w:t>
      </w:r>
      <w:r w:rsidR="005507CC">
        <w:rPr>
          <w:szCs w:val="28"/>
        </w:rPr>
        <w:t>3</w:t>
      </w:r>
      <w:r w:rsidRPr="009E724F">
        <w:rPr>
          <w:szCs w:val="28"/>
        </w:rPr>
        <w:t>. Гласность в работе Счетной палаты</w:t>
      </w:r>
      <w:r w:rsidR="002E64F8">
        <w:rPr>
          <w:szCs w:val="28"/>
        </w:rPr>
        <w:t>. Способы и формы предоставления информации о деятельности Счетной палаты</w:t>
      </w:r>
    </w:p>
    <w:p w:rsidR="00EC5DB6" w:rsidRPr="00D94136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lastRenderedPageBreak/>
        <w:t xml:space="preserve">1. Счетная палата обеспечивает доступ к информации о своей деятельности на принципах гласности и открытости в соответствии с Федеральным </w:t>
      </w:r>
      <w:hyperlink r:id="rId44" w:history="1">
        <w:r w:rsidRPr="009E724F">
          <w:rPr>
            <w:szCs w:val="28"/>
          </w:rPr>
          <w:t>законом</w:t>
        </w:r>
      </w:hyperlink>
      <w:r w:rsidR="00C6306C">
        <w:rPr>
          <w:szCs w:val="28"/>
        </w:rPr>
        <w:t xml:space="preserve"> № 6-ФЗ, </w:t>
      </w:r>
      <w:r w:rsidRPr="009E724F">
        <w:rPr>
          <w:szCs w:val="28"/>
        </w:rPr>
        <w:t xml:space="preserve">Федеральным </w:t>
      </w:r>
      <w:r w:rsidR="00D8178A">
        <w:t>законом «Об</w:t>
      </w:r>
      <w:r w:rsidRPr="009E724F">
        <w:rPr>
          <w:szCs w:val="28"/>
        </w:rPr>
        <w:t xml:space="preserve"> обеспечении доступа к информации о деятельности государственных органов и </w:t>
      </w:r>
      <w:r w:rsidR="00C6306C">
        <w:rPr>
          <w:szCs w:val="28"/>
        </w:rPr>
        <w:t>органов местного самоуправления»</w:t>
      </w:r>
      <w:r w:rsidRPr="009E724F">
        <w:rPr>
          <w:szCs w:val="28"/>
        </w:rPr>
        <w:t xml:space="preserve">, </w:t>
      </w:r>
      <w:hyperlink r:id="rId45" w:history="1">
        <w:r w:rsidRPr="009E724F">
          <w:rPr>
            <w:szCs w:val="28"/>
          </w:rPr>
          <w:t>Законом</w:t>
        </w:r>
      </w:hyperlink>
      <w:r w:rsidRPr="009E724F">
        <w:rPr>
          <w:szCs w:val="28"/>
        </w:rPr>
        <w:t xml:space="preserve"> Российской Федерации </w:t>
      </w:r>
      <w:r w:rsidR="00C6306C">
        <w:rPr>
          <w:szCs w:val="28"/>
        </w:rPr>
        <w:t>«</w:t>
      </w:r>
      <w:r w:rsidRPr="009E724F">
        <w:rPr>
          <w:szCs w:val="28"/>
        </w:rPr>
        <w:t>О средствах массовой информации</w:t>
      </w:r>
      <w:r w:rsidR="00C6306C">
        <w:rPr>
          <w:szCs w:val="28"/>
        </w:rPr>
        <w:t>»</w:t>
      </w:r>
      <w:r w:rsidRPr="009E724F">
        <w:rPr>
          <w:szCs w:val="28"/>
        </w:rPr>
        <w:t xml:space="preserve">, </w:t>
      </w:r>
      <w:hyperlink r:id="rId46" w:history="1">
        <w:r w:rsidRPr="009E724F">
          <w:rPr>
            <w:szCs w:val="28"/>
          </w:rPr>
          <w:t>Законом</w:t>
        </w:r>
      </w:hyperlink>
      <w:r w:rsidRPr="009E724F">
        <w:rPr>
          <w:szCs w:val="28"/>
        </w:rPr>
        <w:t xml:space="preserve"> Российской Федерации </w:t>
      </w:r>
      <w:r w:rsidR="00C6306C">
        <w:rPr>
          <w:szCs w:val="28"/>
        </w:rPr>
        <w:t>«</w:t>
      </w:r>
      <w:r w:rsidRPr="009E724F">
        <w:rPr>
          <w:szCs w:val="28"/>
        </w:rPr>
        <w:t>О государственной тайне</w:t>
      </w:r>
      <w:r w:rsidR="00C6306C">
        <w:rPr>
          <w:szCs w:val="28"/>
        </w:rPr>
        <w:t>»</w:t>
      </w:r>
      <w:r w:rsidRPr="009E724F">
        <w:rPr>
          <w:szCs w:val="28"/>
        </w:rPr>
        <w:t xml:space="preserve"> и </w:t>
      </w:r>
      <w:hyperlink r:id="rId47" w:history="1">
        <w:r w:rsidRPr="009E724F">
          <w:rPr>
            <w:szCs w:val="28"/>
          </w:rPr>
          <w:t>Указом</w:t>
        </w:r>
      </w:hyperlink>
      <w:r w:rsidRPr="009E724F">
        <w:rPr>
          <w:szCs w:val="28"/>
        </w:rPr>
        <w:t xml:space="preserve"> Президента Российс</w:t>
      </w:r>
      <w:r w:rsidR="00C6306C">
        <w:rPr>
          <w:szCs w:val="28"/>
        </w:rPr>
        <w:t>кой Федерации от 6 марта 1997 года   №  188 «</w:t>
      </w:r>
      <w:r w:rsidRPr="009E724F">
        <w:rPr>
          <w:szCs w:val="28"/>
        </w:rPr>
        <w:t>Об утверждении Перечня сведений конфиденциального характера</w:t>
      </w:r>
      <w:r w:rsidR="00C6306C">
        <w:rPr>
          <w:szCs w:val="28"/>
        </w:rPr>
        <w:t>», Законом «О Счетной палате»</w:t>
      </w:r>
      <w:r w:rsidRPr="009E724F">
        <w:rPr>
          <w:szCs w:val="28"/>
        </w:rPr>
        <w:t>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Обеспечение доступа пользователей информацией - государственных органов, органов местного самоуправления, средств массовой информации и иных юридических лиц, а также общественных объединений и физических лиц - к информации о деятельности Счетной палаты осуществляется в порядке, предусмотренном законодательством Российской Федерации</w:t>
      </w:r>
      <w:r w:rsidR="00C6306C">
        <w:rPr>
          <w:szCs w:val="28"/>
        </w:rPr>
        <w:t>, Чукотского автономного округа</w:t>
      </w:r>
      <w:r w:rsidRPr="009E724F">
        <w:rPr>
          <w:szCs w:val="28"/>
        </w:rPr>
        <w:t xml:space="preserve"> и Регламентом.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Использование инспекторами и иными сотрудниками аппарата Счетной палаты от своего имени информации о деятельности Счетной палаты в сообщениях и публикациях в средствах массовой информации, включая информационно-правовые системы, на семинарах и лекциях в иных организациях, осуществляется после письменного согласия Председателя Счетной палаты, заместителя Председателя Счетной палаты, аудитора Счетной палаты.</w:t>
      </w:r>
    </w:p>
    <w:p w:rsidR="00EC5DB6" w:rsidRPr="009E724F" w:rsidRDefault="003C26C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В соответствии со статьей 19 Федерального </w:t>
      </w:r>
      <w:r w:rsidR="00EC5DB6" w:rsidRPr="009E724F">
        <w:rPr>
          <w:szCs w:val="28"/>
        </w:rPr>
        <w:t>закона</w:t>
      </w:r>
      <w:r w:rsidR="00D17D2E">
        <w:rPr>
          <w:szCs w:val="28"/>
        </w:rPr>
        <w:t xml:space="preserve"> </w:t>
      </w:r>
      <w:hyperlink r:id="rId48" w:history="1">
        <w:r>
          <w:rPr>
            <w:szCs w:val="28"/>
          </w:rPr>
          <w:t>№</w:t>
        </w:r>
      </w:hyperlink>
      <w:r>
        <w:rPr>
          <w:szCs w:val="28"/>
        </w:rPr>
        <w:t xml:space="preserve"> 6-ФЗ</w:t>
      </w:r>
      <w:r w:rsidR="00EC5DB6" w:rsidRPr="009E724F">
        <w:rPr>
          <w:szCs w:val="28"/>
        </w:rPr>
        <w:t xml:space="preserve">, </w:t>
      </w:r>
      <w:r>
        <w:rPr>
          <w:szCs w:val="28"/>
        </w:rPr>
        <w:t>статьей</w:t>
      </w:r>
      <w:r w:rsidR="00D97C43">
        <w:rPr>
          <w:szCs w:val="28"/>
        </w:rPr>
        <w:t xml:space="preserve"> 28 Закона «О Счетной палате», Ф</w:t>
      </w:r>
      <w:r>
        <w:rPr>
          <w:szCs w:val="28"/>
        </w:rPr>
        <w:t>едеральным законом «</w:t>
      </w:r>
      <w:hyperlink r:id="rId49" w:history="1">
        <w:r w:rsidR="00EC5DB6" w:rsidRPr="009E724F">
          <w:rPr>
            <w:szCs w:val="28"/>
          </w:rPr>
          <w:t>Об обеспечении доступа</w:t>
        </w:r>
      </w:hyperlink>
      <w:r w:rsidR="00EC5DB6" w:rsidRPr="009E724F">
        <w:rPr>
          <w:szCs w:val="28"/>
        </w:rPr>
        <w:t xml:space="preserve"> к информации о деятельности государственных органов и органов местного самоуправления</w:t>
      </w:r>
      <w:r>
        <w:rPr>
          <w:szCs w:val="28"/>
        </w:rPr>
        <w:t>»</w:t>
      </w:r>
      <w:r w:rsidR="00EC5DB6" w:rsidRPr="009E724F">
        <w:rPr>
          <w:szCs w:val="28"/>
        </w:rPr>
        <w:t xml:space="preserve">, </w:t>
      </w:r>
      <w:r w:rsidR="00D8178A">
        <w:t>законом «О</w:t>
      </w:r>
      <w:r w:rsidR="00EC5DB6" w:rsidRPr="009E724F">
        <w:rPr>
          <w:szCs w:val="28"/>
        </w:rPr>
        <w:t xml:space="preserve"> средствах массовой информации</w:t>
      </w:r>
      <w:r>
        <w:rPr>
          <w:szCs w:val="28"/>
        </w:rPr>
        <w:t>»</w:t>
      </w:r>
      <w:r w:rsidR="00EC5DB6" w:rsidRPr="009E724F">
        <w:rPr>
          <w:szCs w:val="28"/>
        </w:rPr>
        <w:t xml:space="preserve"> Счетная палата обеспечивает доступ к информации о своей деятельности следующими способами: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представление в Думу</w:t>
      </w:r>
      <w:r w:rsidR="003C26CC">
        <w:rPr>
          <w:szCs w:val="28"/>
        </w:rPr>
        <w:t xml:space="preserve"> Чукотского автономного округа</w:t>
      </w:r>
      <w:r w:rsidRPr="009E724F">
        <w:rPr>
          <w:szCs w:val="28"/>
        </w:rPr>
        <w:t xml:space="preserve"> ежегодного отчета о работе Счетной палаты; документов предварительного и последующего контроля; отчетов о результатах проведенных мероприятий; заключений и иных письменных ответов на основании запросов </w:t>
      </w:r>
      <w:r w:rsidR="003C26CC">
        <w:rPr>
          <w:szCs w:val="28"/>
        </w:rPr>
        <w:t>Губернатора Чукотского автономного округа</w:t>
      </w:r>
      <w:r w:rsidRPr="009E724F">
        <w:rPr>
          <w:szCs w:val="28"/>
        </w:rPr>
        <w:t>, поручени</w:t>
      </w:r>
      <w:r w:rsidR="00975216">
        <w:rPr>
          <w:szCs w:val="28"/>
        </w:rPr>
        <w:t>й</w:t>
      </w:r>
      <w:r w:rsidR="003C26CC">
        <w:rPr>
          <w:szCs w:val="28"/>
        </w:rPr>
        <w:t xml:space="preserve"> Думы Чукотского автономного округа</w:t>
      </w:r>
      <w:r w:rsidRPr="009E724F">
        <w:rPr>
          <w:szCs w:val="28"/>
        </w:rPr>
        <w:t>, запросов комитетов и комиссий Думы</w:t>
      </w:r>
      <w:r w:rsidR="003C26CC">
        <w:rPr>
          <w:szCs w:val="28"/>
        </w:rPr>
        <w:t xml:space="preserve"> Чукотского автономного округа</w:t>
      </w:r>
      <w:r w:rsidRPr="009E724F">
        <w:rPr>
          <w:szCs w:val="28"/>
        </w:rPr>
        <w:t>, запросов депутатов Думы</w:t>
      </w:r>
      <w:r w:rsidR="003C26CC">
        <w:rPr>
          <w:szCs w:val="28"/>
        </w:rPr>
        <w:t xml:space="preserve"> Чукотского автономного округа</w:t>
      </w:r>
      <w:r w:rsidRPr="009E724F">
        <w:rPr>
          <w:szCs w:val="28"/>
        </w:rPr>
        <w:t xml:space="preserve">, запросов органов государственной власти </w:t>
      </w:r>
      <w:r w:rsidR="003C26CC">
        <w:rPr>
          <w:szCs w:val="28"/>
        </w:rPr>
        <w:t>Чукотского автономного округа</w:t>
      </w:r>
      <w:r w:rsidRPr="009E724F">
        <w:rPr>
          <w:szCs w:val="28"/>
        </w:rPr>
        <w:t>;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опубликование ежегодного отчета о работе Счетной палаты;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обнародование (опубликование) информации о деятельности Счетной палаты в средствах массовой информации;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размещение информации </w:t>
      </w:r>
      <w:r w:rsidR="00D8178A" w:rsidRPr="009E724F">
        <w:rPr>
          <w:szCs w:val="28"/>
        </w:rPr>
        <w:t xml:space="preserve">в </w:t>
      </w:r>
      <w:r w:rsidR="00D8178A">
        <w:rPr>
          <w:szCs w:val="28"/>
        </w:rPr>
        <w:t>телекоммуникационной</w:t>
      </w:r>
      <w:r w:rsidR="00D8178A" w:rsidRPr="009E724F">
        <w:rPr>
          <w:szCs w:val="28"/>
        </w:rPr>
        <w:t xml:space="preserve"> сети</w:t>
      </w:r>
      <w:r w:rsidRPr="009E724F">
        <w:rPr>
          <w:szCs w:val="28"/>
        </w:rPr>
        <w:t xml:space="preserve"> Интернет;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присутствие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Коллегии;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предоставление информации по запросу;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lastRenderedPageBreak/>
        <w:t>иными способами, предусмотренными законом и (или) иными нормативными правовыми актами.</w:t>
      </w:r>
    </w:p>
    <w:p w:rsidR="002E64F8" w:rsidRPr="009E724F" w:rsidRDefault="00EC5DB6" w:rsidP="002E64F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3.</w:t>
      </w:r>
      <w:r w:rsidR="002E64F8" w:rsidRPr="009E724F">
        <w:rPr>
          <w:szCs w:val="28"/>
        </w:rPr>
        <w:t>Основными формами предоставления информации являются:</w:t>
      </w:r>
    </w:p>
    <w:p w:rsidR="002E64F8" w:rsidRPr="009E724F" w:rsidRDefault="002E64F8" w:rsidP="002E64F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публикация общей информации, а также информационных сообщений, отчетов о контрольных и экспертно-аналитических мероприятиях, иных сведений о деятельности Счетной палаты на официальном сайте Счетной палаты в </w:t>
      </w:r>
      <w:r>
        <w:rPr>
          <w:szCs w:val="28"/>
        </w:rPr>
        <w:t>телекоммуникационной</w:t>
      </w:r>
      <w:r w:rsidRPr="009E724F">
        <w:rPr>
          <w:szCs w:val="28"/>
        </w:rPr>
        <w:t xml:space="preserve"> сети Интернет, </w:t>
      </w:r>
      <w:r w:rsidRPr="00447D33">
        <w:rPr>
          <w:szCs w:val="28"/>
        </w:rPr>
        <w:t>в информационных изданиях;</w:t>
      </w:r>
    </w:p>
    <w:p w:rsidR="002E64F8" w:rsidRPr="009E724F" w:rsidRDefault="002E64F8" w:rsidP="002E64F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размещение фото- и видеоинформации о деятельности Счетной палаты на официальном сайте Счетной палаты и иных ресурсах</w:t>
      </w:r>
      <w:r>
        <w:rPr>
          <w:szCs w:val="28"/>
        </w:rPr>
        <w:t xml:space="preserve"> телекоммуникационной</w:t>
      </w:r>
      <w:r w:rsidRPr="009E724F">
        <w:rPr>
          <w:szCs w:val="28"/>
        </w:rPr>
        <w:t xml:space="preserve"> сети Интернет;</w:t>
      </w:r>
    </w:p>
    <w:p w:rsidR="002E64F8" w:rsidRPr="009E724F" w:rsidRDefault="002E64F8" w:rsidP="002E64F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направление в средства массовой информации для опубликования (размещения в телевизионном и радиоэфире) от имени Счетной палаты информационных сообщений, текстов, статей, фото- и видеоматериалов;</w:t>
      </w:r>
    </w:p>
    <w:p w:rsidR="002E64F8" w:rsidRPr="009E724F" w:rsidRDefault="002E64F8" w:rsidP="002E64F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организация интервью, пресс-конференций и иных публичных выступлений Председателя Счетной палаты, заместителя Председателя Счетной палаты, аудиторов Счетной палаты, уполномоченных инспекторов и иных сотрудников аппарата Счетной палаты;</w:t>
      </w:r>
    </w:p>
    <w:p w:rsidR="002E64F8" w:rsidRPr="009E724F" w:rsidRDefault="002E64F8" w:rsidP="002E64F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подготовка и направление пользователям информацией - средствам массовой информации, иным юридическим лицам, общественным объединениям и физическим лицам - информации по запросу;</w:t>
      </w:r>
    </w:p>
    <w:p w:rsidR="002E64F8" w:rsidRPr="009E724F" w:rsidRDefault="002E64F8" w:rsidP="002E64F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организация научных конференций и иных экспертных мероприятий;</w:t>
      </w:r>
    </w:p>
    <w:p w:rsidR="002E64F8" w:rsidRPr="009E724F" w:rsidRDefault="002E64F8" w:rsidP="002E64F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организация иных презентационных мероприятий.</w:t>
      </w:r>
    </w:p>
    <w:p w:rsidR="00EC5DB6" w:rsidRPr="009E724F" w:rsidRDefault="002E64F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</w:t>
      </w:r>
      <w:r w:rsidR="00EC5DB6" w:rsidRPr="009E724F">
        <w:rPr>
          <w:szCs w:val="28"/>
        </w:rPr>
        <w:t xml:space="preserve">Содержание, объем и форму предоставления информации о контрольных, экспертно-аналитических и иных мероприятиях Счетной палаты определяет Председатель Счетной палаты, а в случае его отсутствия - заместитель Председателя Счетной </w:t>
      </w:r>
      <w:r w:rsidR="00D8178A" w:rsidRPr="009E724F">
        <w:rPr>
          <w:szCs w:val="28"/>
        </w:rPr>
        <w:t>палаты</w:t>
      </w:r>
      <w:r w:rsidR="00D8178A">
        <w:rPr>
          <w:szCs w:val="28"/>
        </w:rPr>
        <w:t xml:space="preserve"> или</w:t>
      </w:r>
      <w:r w:rsidR="00BA00FD">
        <w:rPr>
          <w:szCs w:val="28"/>
        </w:rPr>
        <w:t xml:space="preserve"> иное лицо, уполномоченное Председателем Счетной палаты</w:t>
      </w:r>
      <w:r w:rsidR="00EC5DB6" w:rsidRPr="009E724F">
        <w:rPr>
          <w:szCs w:val="28"/>
        </w:rPr>
        <w:t>.</w:t>
      </w:r>
    </w:p>
    <w:p w:rsidR="00997D0E" w:rsidRPr="009E724F" w:rsidRDefault="00997D0E" w:rsidP="00760C9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66" w:name="Par677"/>
      <w:bookmarkEnd w:id="66"/>
      <w:r w:rsidRPr="009E724F">
        <w:rPr>
          <w:szCs w:val="28"/>
        </w:rPr>
        <w:t xml:space="preserve">Статья </w:t>
      </w:r>
      <w:r w:rsidR="00901470">
        <w:rPr>
          <w:szCs w:val="28"/>
        </w:rPr>
        <w:t>4</w:t>
      </w:r>
      <w:r w:rsidR="005507CC">
        <w:rPr>
          <w:szCs w:val="28"/>
        </w:rPr>
        <w:t>4</w:t>
      </w:r>
      <w:r w:rsidRPr="009E724F">
        <w:rPr>
          <w:szCs w:val="28"/>
        </w:rPr>
        <w:t>. Порядок предоставления информации о деятельности Счетной палаты</w:t>
      </w:r>
    </w:p>
    <w:p w:rsidR="00EC5DB6" w:rsidRPr="00D94136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1. Доступ к общей информации о Счетной палате, ее руководстве и деятельности обеспечивается в соответствии с Федеральным </w:t>
      </w:r>
      <w:r w:rsidR="00D8178A">
        <w:t>законом «Об</w:t>
      </w:r>
      <w:r w:rsidRPr="009E724F">
        <w:rPr>
          <w:szCs w:val="28"/>
        </w:rPr>
        <w:t xml:space="preserve"> обеспечении доступа к информации о деятельности государственных органов и органов местного самоуправления</w:t>
      </w:r>
      <w:r w:rsidR="003C26CC">
        <w:rPr>
          <w:szCs w:val="28"/>
        </w:rPr>
        <w:t>»</w:t>
      </w:r>
      <w:r w:rsidRPr="009E724F">
        <w:rPr>
          <w:szCs w:val="28"/>
        </w:rPr>
        <w:t xml:space="preserve"> и согласно перечню информации о деятельности Счетной палаты, размещенной в </w:t>
      </w:r>
      <w:r w:rsidR="00D8178A">
        <w:rPr>
          <w:szCs w:val="28"/>
        </w:rPr>
        <w:t>телекоммуникационной</w:t>
      </w:r>
      <w:r w:rsidR="00D8178A" w:rsidRPr="009E724F">
        <w:rPr>
          <w:szCs w:val="28"/>
        </w:rPr>
        <w:t xml:space="preserve"> сети</w:t>
      </w:r>
      <w:r w:rsidRPr="009E724F">
        <w:rPr>
          <w:szCs w:val="28"/>
        </w:rPr>
        <w:t xml:space="preserve"> Интернет, утверждаемому Председателем Счетной палаты.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Оперативная информация, включая информационные сообщения, отчеты о контрольных и экспертно-аналитических мероприятиях, выступления Председателя Счетной палаты, заместителя Председателя Счетной палаты, аудиторов Счетной палаты, а также иные сведения о деятельности Счетной палаты публикуются на официальном сайте Счетной палаты в </w:t>
      </w:r>
      <w:r w:rsidR="00D8178A">
        <w:rPr>
          <w:szCs w:val="28"/>
        </w:rPr>
        <w:t>телекоммуникационной</w:t>
      </w:r>
      <w:r w:rsidR="00D8178A" w:rsidRPr="009E724F">
        <w:rPr>
          <w:szCs w:val="28"/>
        </w:rPr>
        <w:t xml:space="preserve"> сети</w:t>
      </w:r>
      <w:r w:rsidRPr="009E724F">
        <w:rPr>
          <w:szCs w:val="28"/>
        </w:rPr>
        <w:t>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lastRenderedPageBreak/>
        <w:t>2. Информация о результатах контрольных и экспертно-аналитических мероприятий Счетной палаты предоставляется пользователям информацией только после их утверждения Коллегией.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Информация о контрольных и экспертно-аналитических мероприятиях Счетной палаты предоставляется Председателем Счетной палаты, заместителем Председателя Счетной палаты, аудиторами Счетной палаты, инспекторами и иными сотрудниками аппарата Счетной палаты по поручению Председателя Счетной палаты.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>3. В случае появления публикаций, содержащих недостоверные сведения о деятельности Счетной палаты, а также критических выступлений в средствах массовой информации в отношении Счетной палаты, требующих реагирования, уполномоченным подразделением аппарата Счетной палаты подготавливаются соответствующие комментарии и опровержения.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Решение о реагировании и его форме принимает Председатель Счетной палаты, а в случае его отсутствия - заместитель Председателя Счетной </w:t>
      </w:r>
      <w:r w:rsidR="00D8178A" w:rsidRPr="009E724F">
        <w:rPr>
          <w:szCs w:val="28"/>
        </w:rPr>
        <w:t>палаты</w:t>
      </w:r>
      <w:r w:rsidR="00D8178A">
        <w:rPr>
          <w:szCs w:val="28"/>
        </w:rPr>
        <w:t xml:space="preserve"> или</w:t>
      </w:r>
      <w:r w:rsidR="00BA00FD">
        <w:rPr>
          <w:szCs w:val="28"/>
        </w:rPr>
        <w:t xml:space="preserve"> иное лицо, уполномоченное Председателем Счетной палаты</w:t>
      </w:r>
      <w:r w:rsidRPr="009E724F">
        <w:rPr>
          <w:szCs w:val="28"/>
        </w:rPr>
        <w:t>.</w:t>
      </w:r>
    </w:p>
    <w:p w:rsidR="00EC5DB6" w:rsidRPr="009E724F" w:rsidRDefault="003D7E7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 </w:t>
      </w:r>
      <w:r w:rsidR="00EC5DB6" w:rsidRPr="009E724F">
        <w:rPr>
          <w:szCs w:val="28"/>
        </w:rPr>
        <w:t xml:space="preserve">Решения, предусматривающие особенности предоставления отдельных видов информации о контрольных и экспертно-аналитических мероприятиях Счетной палаты, включая фото- и видеоматериалы, принимаются Председателем Счетной палаты исходя из требований, установленных </w:t>
      </w:r>
      <w:hyperlink r:id="rId50" w:history="1">
        <w:r w:rsidR="00EC5DB6" w:rsidRPr="00975216">
          <w:rPr>
            <w:szCs w:val="28"/>
          </w:rPr>
          <w:t>статьями 2</w:t>
        </w:r>
      </w:hyperlink>
      <w:r w:rsidR="00EC5DB6" w:rsidRPr="00975216">
        <w:rPr>
          <w:szCs w:val="28"/>
        </w:rPr>
        <w:t xml:space="preserve"> и </w:t>
      </w:r>
      <w:hyperlink r:id="rId51" w:history="1">
        <w:r w:rsidR="00EC5DB6" w:rsidRPr="00975216">
          <w:rPr>
            <w:szCs w:val="28"/>
          </w:rPr>
          <w:t>4</w:t>
        </w:r>
      </w:hyperlink>
      <w:r w:rsidR="00EC5DB6" w:rsidRPr="00975216">
        <w:rPr>
          <w:szCs w:val="28"/>
        </w:rPr>
        <w:t xml:space="preserve"> Федерального закона </w:t>
      </w:r>
      <w:r w:rsidR="00A61082" w:rsidRPr="00975216">
        <w:rPr>
          <w:szCs w:val="28"/>
        </w:rPr>
        <w:t>«</w:t>
      </w:r>
      <w:r w:rsidR="00EC5DB6" w:rsidRPr="00975216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61082" w:rsidRPr="00975216">
        <w:rPr>
          <w:szCs w:val="28"/>
        </w:rPr>
        <w:t>»</w:t>
      </w:r>
      <w:r w:rsidR="00EC5DB6" w:rsidRPr="00975216">
        <w:rPr>
          <w:szCs w:val="28"/>
        </w:rPr>
        <w:t>.</w:t>
      </w:r>
    </w:p>
    <w:p w:rsidR="00EC5DB6" w:rsidRPr="009E724F" w:rsidRDefault="00185B5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EC5DB6" w:rsidRPr="009E724F">
        <w:rPr>
          <w:szCs w:val="28"/>
        </w:rPr>
        <w:t>. Выступления инспекторов и иных сотрудников аппарата Счетной палаты с сообщениями и публикациями в средствах массовой информации, включая информационно-правовые системы, на семинарах и лекциях в иных организациях, от своего имени с использованием наименования занимаемой должности и информации о деятельности Счетной палаты осуществляются после получения письменного согласия Председателя Счетной палаты или заместителя Председателя Счетной палаты, либо аудитора Счетной палаты.</w:t>
      </w:r>
    </w:p>
    <w:p w:rsidR="00EC5DB6" w:rsidRPr="009E724F" w:rsidRDefault="00185B5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="00EC5DB6" w:rsidRPr="009E724F">
        <w:rPr>
          <w:szCs w:val="28"/>
        </w:rPr>
        <w:t xml:space="preserve">. Решение о присутствии на заседаниях Коллегии представителей организаций, общественных объединений, государственных органов и органов местного самоуправления, как это предусмотрено </w:t>
      </w:r>
      <w:hyperlink r:id="rId52" w:history="1">
        <w:r w:rsidR="00EC5DB6" w:rsidRPr="009E724F">
          <w:rPr>
            <w:szCs w:val="28"/>
          </w:rPr>
          <w:t>статьей 15</w:t>
        </w:r>
      </w:hyperlink>
      <w:r w:rsidR="00EC5DB6" w:rsidRPr="009E724F">
        <w:rPr>
          <w:szCs w:val="28"/>
        </w:rPr>
        <w:t xml:space="preserve"> Федерального закона </w:t>
      </w:r>
      <w:r w:rsidR="00A61082">
        <w:rPr>
          <w:szCs w:val="28"/>
        </w:rPr>
        <w:t>«</w:t>
      </w:r>
      <w:r w:rsidR="00EC5DB6" w:rsidRPr="009E724F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61082">
        <w:rPr>
          <w:szCs w:val="28"/>
        </w:rPr>
        <w:t>»</w:t>
      </w:r>
      <w:r w:rsidR="00EC5DB6" w:rsidRPr="009E724F">
        <w:rPr>
          <w:szCs w:val="28"/>
        </w:rPr>
        <w:t xml:space="preserve">, принимается Председателем Счетной палаты, а в случае его отсутствия - заместителем Председателя Счетной </w:t>
      </w:r>
      <w:r w:rsidR="00D8178A" w:rsidRPr="009E724F">
        <w:rPr>
          <w:szCs w:val="28"/>
        </w:rPr>
        <w:t>палаты</w:t>
      </w:r>
      <w:r w:rsidR="00D8178A">
        <w:rPr>
          <w:szCs w:val="28"/>
        </w:rPr>
        <w:t xml:space="preserve"> или</w:t>
      </w:r>
      <w:r w:rsidR="00BA00FD">
        <w:rPr>
          <w:szCs w:val="28"/>
        </w:rPr>
        <w:t xml:space="preserve"> иным лицом, уполномоченным Председателем Счетной палаты</w:t>
      </w:r>
      <w:r w:rsidR="00EC5DB6" w:rsidRPr="009E724F">
        <w:rPr>
          <w:szCs w:val="28"/>
        </w:rPr>
        <w:t>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bookmarkStart w:id="67" w:name="Par692"/>
      <w:bookmarkStart w:id="68" w:name="Par701"/>
      <w:bookmarkEnd w:id="67"/>
      <w:bookmarkEnd w:id="68"/>
      <w:r w:rsidRPr="009E724F">
        <w:rPr>
          <w:szCs w:val="28"/>
        </w:rPr>
        <w:t xml:space="preserve">Раздел </w:t>
      </w:r>
      <w:r w:rsidR="00A279E4">
        <w:rPr>
          <w:szCs w:val="28"/>
        </w:rPr>
        <w:t>8</w:t>
      </w:r>
      <w:r w:rsidRPr="009E724F">
        <w:rPr>
          <w:szCs w:val="28"/>
        </w:rPr>
        <w:t>. Заключительные положения</w:t>
      </w:r>
    </w:p>
    <w:p w:rsidR="00EC5DB6" w:rsidRPr="008710F2" w:rsidRDefault="00EC5DB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EC5DB6" w:rsidRDefault="00EC5DB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69" w:name="Par703"/>
      <w:bookmarkEnd w:id="69"/>
      <w:r w:rsidRPr="009E724F">
        <w:rPr>
          <w:szCs w:val="28"/>
        </w:rPr>
        <w:t xml:space="preserve">Статья </w:t>
      </w:r>
      <w:r w:rsidR="00901470">
        <w:rPr>
          <w:szCs w:val="28"/>
        </w:rPr>
        <w:t>4</w:t>
      </w:r>
      <w:r w:rsidR="005507CC">
        <w:rPr>
          <w:szCs w:val="28"/>
        </w:rPr>
        <w:t>5</w:t>
      </w:r>
      <w:r w:rsidRPr="009E724F">
        <w:rPr>
          <w:szCs w:val="28"/>
        </w:rPr>
        <w:t>. Порядок вступления Регламента в силу</w:t>
      </w:r>
    </w:p>
    <w:p w:rsidR="00D94136" w:rsidRPr="00D94136" w:rsidRDefault="00D9413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Регламент вступает в силу с момента его </w:t>
      </w:r>
      <w:r w:rsidR="00185B5B">
        <w:rPr>
          <w:szCs w:val="28"/>
        </w:rPr>
        <w:t xml:space="preserve">одобрения </w:t>
      </w:r>
      <w:r w:rsidRPr="009E724F">
        <w:rPr>
          <w:szCs w:val="28"/>
        </w:rPr>
        <w:t xml:space="preserve">Коллегией и </w:t>
      </w:r>
      <w:r w:rsidR="00185B5B" w:rsidRPr="009E724F">
        <w:rPr>
          <w:szCs w:val="28"/>
        </w:rPr>
        <w:t xml:space="preserve">утверждения </w:t>
      </w:r>
      <w:r w:rsidR="00185B5B">
        <w:rPr>
          <w:szCs w:val="28"/>
        </w:rPr>
        <w:t>приказом</w:t>
      </w:r>
      <w:r w:rsidRPr="009E724F">
        <w:rPr>
          <w:szCs w:val="28"/>
        </w:rPr>
        <w:t xml:space="preserve"> Счетной палаты.</w:t>
      </w: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5DB6" w:rsidRDefault="00EC5DB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70" w:name="Par707"/>
      <w:bookmarkEnd w:id="70"/>
      <w:r w:rsidRPr="009E724F">
        <w:rPr>
          <w:szCs w:val="28"/>
        </w:rPr>
        <w:t xml:space="preserve">Статья </w:t>
      </w:r>
      <w:r w:rsidR="00901470">
        <w:rPr>
          <w:szCs w:val="28"/>
        </w:rPr>
        <w:t>4</w:t>
      </w:r>
      <w:r w:rsidR="005507CC">
        <w:rPr>
          <w:szCs w:val="28"/>
        </w:rPr>
        <w:t>6</w:t>
      </w:r>
      <w:r w:rsidRPr="009E724F">
        <w:rPr>
          <w:szCs w:val="28"/>
        </w:rPr>
        <w:t>. Внесение изменений в Регламент</w:t>
      </w:r>
    </w:p>
    <w:p w:rsidR="00D94136" w:rsidRPr="00D94136" w:rsidRDefault="00D9413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EC5DB6" w:rsidRPr="009E724F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Изменения в Регламент, включая приложения к нему, </w:t>
      </w:r>
      <w:r w:rsidR="00185B5B">
        <w:rPr>
          <w:szCs w:val="28"/>
        </w:rPr>
        <w:t>рассматрива</w:t>
      </w:r>
      <w:r w:rsidRPr="009E724F">
        <w:rPr>
          <w:szCs w:val="28"/>
        </w:rPr>
        <w:t>ются Коллегией по совместному предложению Председателя Счетной палаты и заместителя Председателя Счетной палаты.</w:t>
      </w:r>
    </w:p>
    <w:p w:rsidR="006F5048" w:rsidRDefault="00EC5D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E724F">
        <w:rPr>
          <w:szCs w:val="28"/>
        </w:rPr>
        <w:t xml:space="preserve">Изменения в Регламент, </w:t>
      </w:r>
      <w:r w:rsidR="00185B5B">
        <w:rPr>
          <w:szCs w:val="28"/>
        </w:rPr>
        <w:t>одобр</w:t>
      </w:r>
      <w:r w:rsidRPr="009E724F">
        <w:rPr>
          <w:szCs w:val="28"/>
        </w:rPr>
        <w:t xml:space="preserve">енные Коллегией, вступают в силу с момента их </w:t>
      </w:r>
      <w:r w:rsidR="00185B5B">
        <w:rPr>
          <w:szCs w:val="28"/>
        </w:rPr>
        <w:t>утвержде</w:t>
      </w:r>
      <w:r w:rsidRPr="009E724F">
        <w:rPr>
          <w:szCs w:val="28"/>
        </w:rPr>
        <w:t xml:space="preserve">ния </w:t>
      </w:r>
      <w:r w:rsidR="00185B5B">
        <w:rPr>
          <w:szCs w:val="28"/>
        </w:rPr>
        <w:t>приказо</w:t>
      </w:r>
      <w:r w:rsidRPr="009E724F">
        <w:rPr>
          <w:szCs w:val="28"/>
        </w:rPr>
        <w:t>м Счетной палаты или с даты, которая установлена Коллегией.</w:t>
      </w:r>
    </w:p>
    <w:p w:rsidR="006F5048" w:rsidRDefault="006F5048">
      <w:pPr>
        <w:rPr>
          <w:szCs w:val="28"/>
        </w:rPr>
      </w:pPr>
    </w:p>
    <w:p w:rsidR="006F5048" w:rsidRDefault="006F5048">
      <w:pPr>
        <w:rPr>
          <w:szCs w:val="28"/>
        </w:rPr>
      </w:pPr>
      <w:r>
        <w:rPr>
          <w:szCs w:val="28"/>
        </w:rPr>
        <w:br w:type="page"/>
      </w:r>
    </w:p>
    <w:p w:rsidR="006F5048" w:rsidRDefault="006F5048" w:rsidP="006F504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  <w:sectPr w:rsidR="006F5048" w:rsidSect="00BD6711">
          <w:headerReference w:type="default" r:id="rId53"/>
          <w:pgSz w:w="11906" w:h="16838"/>
          <w:pgMar w:top="1418" w:right="851" w:bottom="1418" w:left="1418" w:header="709" w:footer="709" w:gutter="0"/>
          <w:cols w:space="708"/>
          <w:titlePg/>
          <w:docGrid w:linePitch="381"/>
        </w:sectPr>
      </w:pPr>
    </w:p>
    <w:p w:rsidR="007E2FE1" w:rsidRDefault="007E2FE1" w:rsidP="007E2FE1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lastRenderedPageBreak/>
        <w:t>П</w:t>
      </w:r>
      <w:r w:rsidRPr="00BF50FA">
        <w:rPr>
          <w:szCs w:val="28"/>
        </w:rPr>
        <w:t xml:space="preserve">риложение </w:t>
      </w:r>
      <w:r>
        <w:rPr>
          <w:szCs w:val="28"/>
        </w:rPr>
        <w:t>к Регламенту</w:t>
      </w:r>
    </w:p>
    <w:p w:rsidR="007E2FE1" w:rsidRPr="00BF00A9" w:rsidRDefault="007E2FE1" w:rsidP="007E2FE1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E2FE1" w:rsidRDefault="007E2FE1" w:rsidP="007E2FE1">
      <w:pPr>
        <w:widowControl w:val="0"/>
        <w:autoSpaceDE w:val="0"/>
        <w:autoSpaceDN w:val="0"/>
        <w:adjustRightInd w:val="0"/>
        <w:ind w:firstLine="540"/>
        <w:rPr>
          <w:b/>
          <w:szCs w:val="28"/>
        </w:rPr>
      </w:pPr>
      <w:r w:rsidRPr="00EA52B8">
        <w:rPr>
          <w:b/>
          <w:szCs w:val="28"/>
        </w:rPr>
        <w:t xml:space="preserve">Содержание направлений деятельности Счетной палаты, возглавляемых аудиторами </w:t>
      </w:r>
    </w:p>
    <w:p w:rsidR="007E2FE1" w:rsidRPr="00027AB9" w:rsidRDefault="007E2FE1" w:rsidP="007E2FE1">
      <w:pPr>
        <w:widowControl w:val="0"/>
        <w:autoSpaceDE w:val="0"/>
        <w:autoSpaceDN w:val="0"/>
        <w:adjustRightInd w:val="0"/>
        <w:ind w:firstLine="540"/>
        <w:rPr>
          <w:b/>
          <w:szCs w:val="28"/>
        </w:rPr>
      </w:pPr>
      <w:r w:rsidRPr="00027AB9">
        <w:rPr>
          <w:b/>
          <w:szCs w:val="28"/>
        </w:rPr>
        <w:t>Счетной палаты Чукотского автономного округа</w:t>
      </w:r>
    </w:p>
    <w:tbl>
      <w:tblPr>
        <w:tblStyle w:val="afb"/>
        <w:tblpPr w:leftFromText="180" w:rightFromText="180" w:vertAnchor="text" w:horzAnchor="margin" w:tblpXSpec="center" w:tblpY="358"/>
        <w:tblW w:w="15985" w:type="dxa"/>
        <w:tblLook w:val="04A0" w:firstRow="1" w:lastRow="0" w:firstColumn="1" w:lastColumn="0" w:noHBand="0" w:noVBand="1"/>
      </w:tblPr>
      <w:tblGrid>
        <w:gridCol w:w="4503"/>
        <w:gridCol w:w="4394"/>
        <w:gridCol w:w="4252"/>
        <w:gridCol w:w="2836"/>
      </w:tblGrid>
      <w:tr w:rsidR="007E2FE1" w:rsidRPr="00AE45CB" w:rsidTr="00780D95">
        <w:trPr>
          <w:trHeight w:val="136"/>
        </w:trPr>
        <w:tc>
          <w:tcPr>
            <w:tcW w:w="13149" w:type="dxa"/>
            <w:gridSpan w:val="3"/>
            <w:tcBorders>
              <w:bottom w:val="double" w:sz="4" w:space="0" w:color="auto"/>
            </w:tcBorders>
          </w:tcPr>
          <w:p w:rsidR="007E2FE1" w:rsidRPr="005A6B2C" w:rsidRDefault="007E2FE1" w:rsidP="00C326E5">
            <w:pPr>
              <w:jc w:val="center"/>
              <w:rPr>
                <w:b/>
                <w:sz w:val="20"/>
                <w:szCs w:val="20"/>
              </w:rPr>
            </w:pPr>
            <w:r w:rsidRPr="005A6B2C">
              <w:rPr>
                <w:b/>
                <w:sz w:val="20"/>
                <w:szCs w:val="20"/>
              </w:rPr>
              <w:t>Аудиторские направления деятельности Счетной палаты</w:t>
            </w:r>
          </w:p>
        </w:tc>
        <w:tc>
          <w:tcPr>
            <w:tcW w:w="2836" w:type="dxa"/>
            <w:tcBorders>
              <w:bottom w:val="double" w:sz="4" w:space="0" w:color="auto"/>
            </w:tcBorders>
          </w:tcPr>
          <w:p w:rsidR="007E2FE1" w:rsidRPr="005A6B2C" w:rsidRDefault="007E2FE1" w:rsidP="00C326E5">
            <w:pPr>
              <w:jc w:val="center"/>
              <w:rPr>
                <w:b/>
                <w:sz w:val="20"/>
                <w:szCs w:val="20"/>
              </w:rPr>
            </w:pPr>
            <w:r w:rsidRPr="005A6B2C">
              <w:rPr>
                <w:b/>
                <w:sz w:val="20"/>
                <w:szCs w:val="20"/>
              </w:rPr>
              <w:t>Примечание</w:t>
            </w:r>
          </w:p>
        </w:tc>
      </w:tr>
      <w:tr w:rsidR="007E2FE1" w:rsidRPr="00AE45CB" w:rsidTr="00780D95">
        <w:trPr>
          <w:trHeight w:val="1371"/>
        </w:trPr>
        <w:tc>
          <w:tcPr>
            <w:tcW w:w="4503" w:type="dxa"/>
            <w:tcBorders>
              <w:top w:val="double" w:sz="4" w:space="0" w:color="auto"/>
            </w:tcBorders>
          </w:tcPr>
          <w:p w:rsidR="007E2FE1" w:rsidRPr="00380B3F" w:rsidRDefault="007E2FE1" w:rsidP="00C326E5">
            <w:pPr>
              <w:jc w:val="center"/>
              <w:rPr>
                <w:i/>
                <w:sz w:val="16"/>
                <w:szCs w:val="16"/>
              </w:rPr>
            </w:pPr>
            <w:r w:rsidRPr="00380B3F">
              <w:rPr>
                <w:i/>
                <w:sz w:val="16"/>
                <w:szCs w:val="16"/>
              </w:rPr>
              <w:t>Экспертно-аналитическая и контрольная деятельность за формированием доходов и расходов окружного бюджета и взаимоотношений окружного бюджета с бюджетами других уровней, за расходами окружного бюджета  в области общегосударственных вопросов, национальной обороны и безопасности, правоохранительной деятельности, средств массовой информации,</w:t>
            </w:r>
            <w:r w:rsidRPr="00380B3F">
              <w:rPr>
                <w:i/>
                <w:color w:val="FF0000"/>
                <w:sz w:val="16"/>
                <w:szCs w:val="16"/>
              </w:rPr>
              <w:t xml:space="preserve"> </w:t>
            </w:r>
            <w:r w:rsidRPr="00380B3F">
              <w:rPr>
                <w:i/>
                <w:sz w:val="16"/>
                <w:szCs w:val="16"/>
              </w:rPr>
              <w:t xml:space="preserve">обслуживании государственного и муниципального долга 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7E2FE1" w:rsidRPr="00380B3F" w:rsidRDefault="007E2FE1" w:rsidP="00C326E5">
            <w:pPr>
              <w:ind w:left="46"/>
              <w:jc w:val="center"/>
              <w:rPr>
                <w:i/>
                <w:sz w:val="16"/>
                <w:szCs w:val="16"/>
              </w:rPr>
            </w:pPr>
            <w:r w:rsidRPr="00380B3F">
              <w:rPr>
                <w:i/>
                <w:sz w:val="16"/>
                <w:szCs w:val="16"/>
              </w:rPr>
              <w:t xml:space="preserve">Экспертно-аналитическая и контрольная деятельность  за формированием доходов и расходов бюджета Чукотского территориального фонда обязательного медицинского страхования, за расходами окружного бюджета в области национальной экономики и социальной сферы  </w:t>
            </w:r>
          </w:p>
        </w:tc>
        <w:tc>
          <w:tcPr>
            <w:tcW w:w="4252" w:type="dxa"/>
          </w:tcPr>
          <w:p w:rsidR="007E2FE1" w:rsidRPr="00380B3F" w:rsidRDefault="007E2FE1" w:rsidP="00C326E5">
            <w:pPr>
              <w:jc w:val="center"/>
              <w:rPr>
                <w:i/>
                <w:sz w:val="16"/>
                <w:szCs w:val="16"/>
              </w:rPr>
            </w:pPr>
            <w:r w:rsidRPr="00380B3F">
              <w:rPr>
                <w:i/>
                <w:sz w:val="16"/>
                <w:szCs w:val="16"/>
              </w:rPr>
              <w:t>Экспертно-аналитическая и контрольная деятельность за расходами окружного бюджета в области  ЖКХ, топливно-энергетического комплекса, охраны окружающей среды и аудита в сфере закупок для государственных нужд</w:t>
            </w:r>
          </w:p>
          <w:p w:rsidR="007E2FE1" w:rsidRPr="00380B3F" w:rsidRDefault="007E2FE1" w:rsidP="00C326E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6" w:type="dxa"/>
          </w:tcPr>
          <w:p w:rsidR="007E2FE1" w:rsidRPr="00AE45CB" w:rsidRDefault="007E2FE1" w:rsidP="00C326E5">
            <w:pPr>
              <w:ind w:right="-108"/>
              <w:jc w:val="center"/>
              <w:rPr>
                <w:i/>
                <w:sz w:val="16"/>
                <w:szCs w:val="16"/>
              </w:rPr>
            </w:pPr>
          </w:p>
        </w:tc>
      </w:tr>
      <w:tr w:rsidR="007E2FE1" w:rsidRPr="00AE45CB" w:rsidTr="00780D95">
        <w:trPr>
          <w:trHeight w:val="787"/>
        </w:trPr>
        <w:tc>
          <w:tcPr>
            <w:tcW w:w="4503" w:type="dxa"/>
          </w:tcPr>
          <w:p w:rsidR="007E2FE1" w:rsidRPr="00AE45CB" w:rsidRDefault="007E2FE1" w:rsidP="00C326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5CB">
              <w:rPr>
                <w:rFonts w:ascii="Times New Roman" w:hAnsi="Times New Roman" w:cs="Times New Roman"/>
                <w:sz w:val="16"/>
                <w:szCs w:val="16"/>
              </w:rPr>
              <w:t xml:space="preserve">1. Контроль за исполнением окружного бюджета </w:t>
            </w:r>
            <w:r w:rsidRPr="00C07BF2">
              <w:rPr>
                <w:rFonts w:ascii="Times New Roman" w:hAnsi="Times New Roman" w:cs="Times New Roman"/>
                <w:sz w:val="16"/>
                <w:szCs w:val="16"/>
              </w:rPr>
              <w:t xml:space="preserve">Чукотского автономного </w:t>
            </w:r>
            <w:proofErr w:type="gramStart"/>
            <w:r w:rsidRPr="00C07BF2">
              <w:rPr>
                <w:rFonts w:ascii="Times New Roman" w:hAnsi="Times New Roman" w:cs="Times New Roman"/>
                <w:sz w:val="16"/>
                <w:szCs w:val="16"/>
              </w:rPr>
              <w:t>округа  в</w:t>
            </w:r>
            <w:proofErr w:type="gramEnd"/>
            <w:r w:rsidRPr="00C07BF2">
              <w:rPr>
                <w:rFonts w:ascii="Times New Roman" w:hAnsi="Times New Roman" w:cs="Times New Roman"/>
                <w:sz w:val="16"/>
                <w:szCs w:val="16"/>
              </w:rPr>
              <w:t xml:space="preserve"> области общегосударственных вопросов, национальной обороны и  безопасности, средств массовой информации, правоохранительной деятельности, обслуживании</w:t>
            </w:r>
            <w:r w:rsidRPr="00AE45CB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государственного и муниципального долга </w:t>
            </w:r>
          </w:p>
        </w:tc>
        <w:tc>
          <w:tcPr>
            <w:tcW w:w="4394" w:type="dxa"/>
          </w:tcPr>
          <w:p w:rsidR="007E2FE1" w:rsidRPr="00AE45CB" w:rsidRDefault="007E2FE1" w:rsidP="00C326E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5CB">
              <w:rPr>
                <w:rFonts w:ascii="Times New Roman" w:hAnsi="Times New Roman" w:cs="Times New Roman"/>
                <w:sz w:val="16"/>
                <w:szCs w:val="16"/>
              </w:rPr>
              <w:t xml:space="preserve">1. Контроль за исполнением окружного бюджета Чукотского автономного округа в области национальной экономики (за исключением раздела 0402) </w:t>
            </w:r>
            <w:proofErr w:type="gramStart"/>
            <w:r w:rsidRPr="00AE45CB">
              <w:rPr>
                <w:rFonts w:ascii="Times New Roman" w:hAnsi="Times New Roman" w:cs="Times New Roman"/>
                <w:sz w:val="16"/>
                <w:szCs w:val="16"/>
              </w:rPr>
              <w:t>и  социальной</w:t>
            </w:r>
            <w:proofErr w:type="gramEnd"/>
            <w:r w:rsidRPr="00AE45CB">
              <w:rPr>
                <w:rFonts w:ascii="Times New Roman" w:hAnsi="Times New Roman" w:cs="Times New Roman"/>
                <w:sz w:val="16"/>
                <w:szCs w:val="16"/>
              </w:rPr>
              <w:t xml:space="preserve"> сферы</w:t>
            </w:r>
          </w:p>
          <w:p w:rsidR="007E2FE1" w:rsidRPr="00AE45CB" w:rsidRDefault="007E2FE1" w:rsidP="00C326E5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7E2FE1" w:rsidRPr="00AE45CB" w:rsidRDefault="007E2FE1" w:rsidP="00C326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5CB">
              <w:rPr>
                <w:rFonts w:ascii="Times New Roman" w:hAnsi="Times New Roman" w:cs="Times New Roman"/>
                <w:sz w:val="16"/>
                <w:szCs w:val="16"/>
              </w:rPr>
              <w:t>1. Контроль за исполнением окружного бюджета Чукотского автономного округа в области ЖКХ, топливно-энергетического комплекса, охраны окружающей среды</w:t>
            </w:r>
          </w:p>
        </w:tc>
        <w:tc>
          <w:tcPr>
            <w:tcW w:w="2836" w:type="dxa"/>
          </w:tcPr>
          <w:p w:rsidR="007E2FE1" w:rsidRPr="00AE45CB" w:rsidRDefault="007E2FE1" w:rsidP="00C326E5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E45CB">
              <w:rPr>
                <w:sz w:val="16"/>
                <w:szCs w:val="16"/>
              </w:rPr>
              <w:t>т. 2 Закона № 36-ОЗ от 30.06.1998 г.</w:t>
            </w:r>
          </w:p>
          <w:p w:rsidR="007E2FE1" w:rsidRPr="00AE45CB" w:rsidRDefault="007E2FE1" w:rsidP="00C326E5">
            <w:pPr>
              <w:ind w:right="-108"/>
              <w:rPr>
                <w:sz w:val="16"/>
                <w:szCs w:val="16"/>
              </w:rPr>
            </w:pPr>
          </w:p>
        </w:tc>
      </w:tr>
      <w:tr w:rsidR="007E2FE1" w:rsidRPr="00AE45CB" w:rsidTr="00780D95">
        <w:tc>
          <w:tcPr>
            <w:tcW w:w="4503" w:type="dxa"/>
          </w:tcPr>
          <w:p w:rsidR="007E2FE1" w:rsidRPr="00AE45CB" w:rsidRDefault="007E2FE1" w:rsidP="00C326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7E2FE1" w:rsidRPr="00AE45CB" w:rsidRDefault="007E2FE1" w:rsidP="00C326E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5CB">
              <w:rPr>
                <w:rFonts w:ascii="Times New Roman" w:hAnsi="Times New Roman" w:cs="Times New Roman"/>
                <w:sz w:val="16"/>
                <w:szCs w:val="16"/>
              </w:rPr>
              <w:t>2. Контроль за исполнением бюджета Чукотского территориального фонда обязательного медицинского страхования</w:t>
            </w:r>
          </w:p>
        </w:tc>
        <w:tc>
          <w:tcPr>
            <w:tcW w:w="4252" w:type="dxa"/>
          </w:tcPr>
          <w:p w:rsidR="007E2FE1" w:rsidRPr="00AE45CB" w:rsidRDefault="007E2FE1" w:rsidP="00C326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:rsidR="007E2FE1" w:rsidRPr="00AE45CB" w:rsidRDefault="007E2FE1" w:rsidP="00C326E5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E45CB">
              <w:rPr>
                <w:sz w:val="16"/>
                <w:szCs w:val="16"/>
              </w:rPr>
              <w:t>т. 2 Закона № 36-ОЗ от 30.06.1998 г</w:t>
            </w:r>
            <w:r>
              <w:rPr>
                <w:sz w:val="16"/>
                <w:szCs w:val="16"/>
              </w:rPr>
              <w:t>.</w:t>
            </w:r>
          </w:p>
        </w:tc>
      </w:tr>
      <w:tr w:rsidR="007E2FE1" w:rsidRPr="00AE45CB" w:rsidTr="00780D95">
        <w:tc>
          <w:tcPr>
            <w:tcW w:w="4503" w:type="dxa"/>
          </w:tcPr>
          <w:p w:rsidR="007E2FE1" w:rsidRDefault="007E2FE1" w:rsidP="00C326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5CB">
              <w:rPr>
                <w:rFonts w:ascii="Times New Roman" w:hAnsi="Times New Roman" w:cs="Times New Roman"/>
                <w:sz w:val="16"/>
                <w:szCs w:val="16"/>
              </w:rPr>
              <w:t>3. Экспертиза проектов законов об окружном бюджете Чукотского автономного округа в области общегосударственных вопросов, национальной обороны и  безопасности, правоохранительной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еятельности, </w:t>
            </w:r>
            <w:r w:rsidRPr="00AE45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7BF2">
              <w:rPr>
                <w:rFonts w:ascii="Times New Roman" w:hAnsi="Times New Roman" w:cs="Times New Roman"/>
                <w:sz w:val="16"/>
                <w:szCs w:val="16"/>
              </w:rPr>
              <w:t>средств массовой информации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E45CB">
              <w:rPr>
                <w:rFonts w:ascii="Times New Roman" w:hAnsi="Times New Roman" w:cs="Times New Roman"/>
                <w:sz w:val="16"/>
                <w:szCs w:val="16"/>
              </w:rPr>
              <w:t>обслуживании государственного и муниципального долга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5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E2FE1" w:rsidRPr="00AE45CB" w:rsidRDefault="007E2FE1" w:rsidP="00C326E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AE45CB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(Подготовка сводного заключения) </w:t>
            </w:r>
          </w:p>
        </w:tc>
        <w:tc>
          <w:tcPr>
            <w:tcW w:w="4394" w:type="dxa"/>
          </w:tcPr>
          <w:p w:rsidR="007E2FE1" w:rsidRPr="00AE45CB" w:rsidRDefault="007E2FE1" w:rsidP="00C326E5">
            <w:pPr>
              <w:ind w:firstLine="34"/>
              <w:rPr>
                <w:sz w:val="16"/>
                <w:szCs w:val="16"/>
              </w:rPr>
            </w:pPr>
            <w:r w:rsidRPr="00AE45CB">
              <w:rPr>
                <w:sz w:val="16"/>
                <w:szCs w:val="16"/>
              </w:rPr>
              <w:t>3. Экспертиза проектов законов об окружном бюджете Чукотского автономного округа в области национальной экономики (за исключением раздела 0402) и социальной сферы</w:t>
            </w:r>
          </w:p>
        </w:tc>
        <w:tc>
          <w:tcPr>
            <w:tcW w:w="4252" w:type="dxa"/>
          </w:tcPr>
          <w:p w:rsidR="007E2FE1" w:rsidRPr="00AE45CB" w:rsidRDefault="007E2FE1" w:rsidP="00C326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5CB">
              <w:rPr>
                <w:rFonts w:ascii="Times New Roman" w:hAnsi="Times New Roman" w:cs="Times New Roman"/>
                <w:sz w:val="16"/>
                <w:szCs w:val="16"/>
              </w:rPr>
              <w:t>3. Экспертиза проектов законов об окружном бюджете Чукотского автономного округа в сфере ЖКХ, топливно-энергетического комплекса, охраны окружающей среды</w:t>
            </w:r>
          </w:p>
        </w:tc>
        <w:tc>
          <w:tcPr>
            <w:tcW w:w="2836" w:type="dxa"/>
          </w:tcPr>
          <w:p w:rsidR="007E2FE1" w:rsidRPr="00AE45CB" w:rsidRDefault="007E2FE1" w:rsidP="00C326E5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E45CB">
              <w:rPr>
                <w:sz w:val="16"/>
                <w:szCs w:val="16"/>
              </w:rPr>
              <w:t>т. 2 Закона № 36-ОЗ от 30.06.1998 г.</w:t>
            </w:r>
          </w:p>
          <w:p w:rsidR="007E2FE1" w:rsidRPr="00AE45CB" w:rsidRDefault="007E2FE1" w:rsidP="00C326E5">
            <w:pPr>
              <w:ind w:right="-108"/>
              <w:rPr>
                <w:sz w:val="16"/>
                <w:szCs w:val="16"/>
              </w:rPr>
            </w:pPr>
          </w:p>
        </w:tc>
      </w:tr>
      <w:tr w:rsidR="007E2FE1" w:rsidRPr="00AE45CB" w:rsidTr="00780D95">
        <w:tc>
          <w:tcPr>
            <w:tcW w:w="4503" w:type="dxa"/>
          </w:tcPr>
          <w:p w:rsidR="007E2FE1" w:rsidRPr="00AE45CB" w:rsidRDefault="007E2FE1" w:rsidP="00C326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7E2FE1" w:rsidRPr="00AE45CB" w:rsidRDefault="007E2FE1" w:rsidP="00C326E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5CB">
              <w:rPr>
                <w:rFonts w:ascii="Times New Roman" w:hAnsi="Times New Roman" w:cs="Times New Roman"/>
                <w:sz w:val="16"/>
                <w:szCs w:val="16"/>
              </w:rPr>
              <w:t>4. Экспертиза проектов законов о бюджете Чукотского территориального фонда обязательного медицинского страхования</w:t>
            </w:r>
          </w:p>
        </w:tc>
        <w:tc>
          <w:tcPr>
            <w:tcW w:w="4252" w:type="dxa"/>
          </w:tcPr>
          <w:p w:rsidR="007E2FE1" w:rsidRPr="00AE45CB" w:rsidRDefault="007E2FE1" w:rsidP="00C326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:rsidR="007E2FE1" w:rsidRPr="00AE45CB" w:rsidRDefault="007E2FE1" w:rsidP="00C326E5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E45CB">
              <w:rPr>
                <w:sz w:val="16"/>
                <w:szCs w:val="16"/>
              </w:rPr>
              <w:t>т. 2 Закона № 36-ОЗ от 30.06.1998 г</w:t>
            </w:r>
            <w:r>
              <w:rPr>
                <w:sz w:val="16"/>
                <w:szCs w:val="16"/>
              </w:rPr>
              <w:t>.</w:t>
            </w:r>
          </w:p>
        </w:tc>
      </w:tr>
      <w:tr w:rsidR="007E2FE1" w:rsidRPr="00AE45CB" w:rsidTr="00780D95">
        <w:tc>
          <w:tcPr>
            <w:tcW w:w="4503" w:type="dxa"/>
          </w:tcPr>
          <w:p w:rsidR="007E2FE1" w:rsidRPr="00AE45CB" w:rsidRDefault="007E2FE1" w:rsidP="00C326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5CB">
              <w:rPr>
                <w:rFonts w:ascii="Times New Roman" w:hAnsi="Times New Roman" w:cs="Times New Roman"/>
                <w:sz w:val="16"/>
                <w:szCs w:val="16"/>
              </w:rPr>
              <w:t xml:space="preserve">5. Внешняя проверка годового отчета об исполнении окружного бюджета Чукотского автономного округа в области общегосударственных вопросов, национальной обороны и безопасности, правоохранительной деятельности, </w:t>
            </w:r>
            <w:r w:rsidRPr="00C07BF2">
              <w:rPr>
                <w:rFonts w:ascii="Times New Roman" w:hAnsi="Times New Roman" w:cs="Times New Roman"/>
                <w:sz w:val="16"/>
                <w:szCs w:val="16"/>
              </w:rPr>
              <w:t>средств массовой информации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E45CB">
              <w:rPr>
                <w:rFonts w:ascii="Times New Roman" w:hAnsi="Times New Roman" w:cs="Times New Roman"/>
                <w:sz w:val="16"/>
                <w:szCs w:val="16"/>
              </w:rPr>
              <w:t xml:space="preserve"> обслуживании государственного и муниципального долга</w:t>
            </w:r>
          </w:p>
          <w:p w:rsidR="007E2FE1" w:rsidRPr="00AE45CB" w:rsidRDefault="007E2FE1" w:rsidP="00C326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5CB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(Подготовка сводного заключения)</w:t>
            </w:r>
          </w:p>
        </w:tc>
        <w:tc>
          <w:tcPr>
            <w:tcW w:w="4394" w:type="dxa"/>
          </w:tcPr>
          <w:p w:rsidR="007E2FE1" w:rsidRPr="00AE45CB" w:rsidRDefault="007E2FE1" w:rsidP="00C326E5">
            <w:pPr>
              <w:ind w:firstLine="34"/>
              <w:rPr>
                <w:sz w:val="16"/>
                <w:szCs w:val="16"/>
              </w:rPr>
            </w:pPr>
            <w:r w:rsidRPr="00AE45CB">
              <w:rPr>
                <w:sz w:val="16"/>
                <w:szCs w:val="16"/>
              </w:rPr>
              <w:t>5. Внешняя проверка годового отчета об исполнении окружного бюджета Чукотского автономного округа главных распорядителей бюджетных средств в сфере национальной экономики (за исключением раздела 0402) и социальной сферы</w:t>
            </w:r>
          </w:p>
        </w:tc>
        <w:tc>
          <w:tcPr>
            <w:tcW w:w="4252" w:type="dxa"/>
          </w:tcPr>
          <w:p w:rsidR="007E2FE1" w:rsidRPr="00AE45CB" w:rsidRDefault="007E2FE1" w:rsidP="00C326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5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07BF2">
              <w:rPr>
                <w:rFonts w:ascii="Times New Roman" w:hAnsi="Times New Roman" w:cs="Times New Roman"/>
                <w:sz w:val="16"/>
                <w:szCs w:val="16"/>
              </w:rPr>
              <w:t>. Внешняя проверка</w:t>
            </w:r>
            <w:r w:rsidRPr="00AE45CB">
              <w:rPr>
                <w:rFonts w:ascii="Times New Roman" w:hAnsi="Times New Roman" w:cs="Times New Roman"/>
                <w:sz w:val="16"/>
                <w:szCs w:val="16"/>
              </w:rPr>
              <w:t xml:space="preserve"> годового отчета об исполнении окружного бюджета Чукотского автономного округа главными распорядителями бюджетных средств в сфере ЖКХ, топливно-энергетического комплекса, охраны окружающей среды</w:t>
            </w:r>
          </w:p>
        </w:tc>
        <w:tc>
          <w:tcPr>
            <w:tcW w:w="2836" w:type="dxa"/>
          </w:tcPr>
          <w:p w:rsidR="007E2FE1" w:rsidRPr="00AE45CB" w:rsidRDefault="007E2FE1" w:rsidP="00C326E5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E45CB">
              <w:rPr>
                <w:sz w:val="16"/>
                <w:szCs w:val="16"/>
              </w:rPr>
              <w:t>т. 2 Закона № 36-ОЗ от 30.06.1998 г.</w:t>
            </w:r>
          </w:p>
          <w:p w:rsidR="007E2FE1" w:rsidRPr="00AE45CB" w:rsidRDefault="007E2FE1" w:rsidP="00C326E5">
            <w:pPr>
              <w:ind w:right="-108"/>
              <w:rPr>
                <w:sz w:val="16"/>
                <w:szCs w:val="16"/>
              </w:rPr>
            </w:pPr>
          </w:p>
        </w:tc>
      </w:tr>
      <w:tr w:rsidR="007E2FE1" w:rsidRPr="00AE45CB" w:rsidTr="00780D95">
        <w:tc>
          <w:tcPr>
            <w:tcW w:w="4503" w:type="dxa"/>
          </w:tcPr>
          <w:p w:rsidR="007E2FE1" w:rsidRPr="00AE45CB" w:rsidRDefault="007E2FE1" w:rsidP="00C326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7E2FE1" w:rsidRPr="00AE45CB" w:rsidRDefault="007E2FE1" w:rsidP="00C326E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5CB">
              <w:rPr>
                <w:rFonts w:ascii="Times New Roman" w:hAnsi="Times New Roman" w:cs="Times New Roman"/>
                <w:sz w:val="16"/>
                <w:szCs w:val="16"/>
              </w:rPr>
              <w:t>6. Внешняя проверка годового отчета об исполнении бюджета Чукотского территориального фонда обязательного медицинского страхования</w:t>
            </w:r>
          </w:p>
        </w:tc>
        <w:tc>
          <w:tcPr>
            <w:tcW w:w="4252" w:type="dxa"/>
          </w:tcPr>
          <w:p w:rsidR="007E2FE1" w:rsidRPr="00AE45CB" w:rsidRDefault="007E2FE1" w:rsidP="00C326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:rsidR="007E2FE1" w:rsidRPr="00AE45CB" w:rsidRDefault="007E2FE1" w:rsidP="00C326E5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E45CB">
              <w:rPr>
                <w:sz w:val="16"/>
                <w:szCs w:val="16"/>
              </w:rPr>
              <w:t>т. 2 Закона № 36-ОЗ от 30.06.1998 г</w:t>
            </w:r>
            <w:r>
              <w:rPr>
                <w:sz w:val="16"/>
                <w:szCs w:val="16"/>
              </w:rPr>
              <w:t>.</w:t>
            </w:r>
          </w:p>
        </w:tc>
      </w:tr>
      <w:tr w:rsidR="007E2FE1" w:rsidRPr="00AE45CB" w:rsidTr="00780D95">
        <w:tc>
          <w:tcPr>
            <w:tcW w:w="4503" w:type="dxa"/>
          </w:tcPr>
          <w:p w:rsidR="007E2FE1" w:rsidRPr="00AE45CB" w:rsidRDefault="007E2FE1" w:rsidP="00C326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5CB">
              <w:rPr>
                <w:rFonts w:ascii="Times New Roman" w:hAnsi="Times New Roman" w:cs="Times New Roman"/>
                <w:sz w:val="16"/>
                <w:szCs w:val="16"/>
              </w:rPr>
              <w:t xml:space="preserve">7. Организация и осуществление контроля за законностью, результативностью (эффективностью и экономностью) использования средств окружного бюджета Чукотского автономного округа и иных источников, предусмотренных законодательством Российской Федерации, в области общегосударственных вопросов, национальной обороны </w:t>
            </w:r>
            <w:r w:rsidRPr="00C07BF2">
              <w:rPr>
                <w:rFonts w:ascii="Times New Roman" w:hAnsi="Times New Roman" w:cs="Times New Roman"/>
                <w:sz w:val="16"/>
                <w:szCs w:val="16"/>
              </w:rPr>
              <w:t xml:space="preserve">и  </w:t>
            </w:r>
            <w:r w:rsidRPr="00C07B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безопасности, правоохранительной деятельности,  средств массовой информации,  обслуживании государственного</w:t>
            </w:r>
            <w:r w:rsidRPr="00AE45CB">
              <w:rPr>
                <w:rFonts w:ascii="Times New Roman" w:hAnsi="Times New Roman" w:cs="Times New Roman"/>
                <w:sz w:val="16"/>
                <w:szCs w:val="16"/>
              </w:rPr>
              <w:t xml:space="preserve"> и муниципального долга </w:t>
            </w:r>
          </w:p>
        </w:tc>
        <w:tc>
          <w:tcPr>
            <w:tcW w:w="4394" w:type="dxa"/>
          </w:tcPr>
          <w:p w:rsidR="007E2FE1" w:rsidRPr="00AE45CB" w:rsidRDefault="007E2FE1" w:rsidP="00C326E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5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 Организация и осуществление контроля за законностью, результативностью (эффективностью и экономностью) использования средств окружного бюджета Чукотского автономного округа в области национальной экономики (за исключением раздела 0402) и социальной сферы</w:t>
            </w:r>
          </w:p>
          <w:p w:rsidR="007E2FE1" w:rsidRPr="00AE45CB" w:rsidRDefault="007E2FE1" w:rsidP="00C326E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7E2FE1" w:rsidRPr="00AE45CB" w:rsidRDefault="007E2FE1" w:rsidP="00C326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5CB">
              <w:rPr>
                <w:rFonts w:ascii="Times New Roman" w:hAnsi="Times New Roman" w:cs="Times New Roman"/>
                <w:sz w:val="16"/>
                <w:szCs w:val="16"/>
              </w:rPr>
              <w:t>7. Организация и осуществление контроля за законностью, результативностью (эффективностью и экономностью) использования средств окружного бюджета Чукотского автономного округа в области ЖКХ, топливно-энергетического комплекса, охраны окружающей среды</w:t>
            </w:r>
          </w:p>
          <w:p w:rsidR="007E2FE1" w:rsidRPr="00AE45CB" w:rsidRDefault="007E2FE1" w:rsidP="00C326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:rsidR="007E2FE1" w:rsidRPr="00AE45CB" w:rsidRDefault="007E2FE1" w:rsidP="00C326E5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</w:t>
            </w:r>
            <w:r w:rsidRPr="00AE45CB">
              <w:rPr>
                <w:sz w:val="16"/>
                <w:szCs w:val="16"/>
              </w:rPr>
              <w:t>т. 2 Закона № 36-ОЗ от 30.06.1998 г.</w:t>
            </w:r>
          </w:p>
          <w:p w:rsidR="007E2FE1" w:rsidRPr="00AE45CB" w:rsidRDefault="007E2FE1" w:rsidP="00C326E5">
            <w:pPr>
              <w:ind w:right="-108"/>
              <w:rPr>
                <w:sz w:val="16"/>
                <w:szCs w:val="16"/>
              </w:rPr>
            </w:pPr>
          </w:p>
        </w:tc>
      </w:tr>
      <w:tr w:rsidR="007E2FE1" w:rsidRPr="00AE45CB" w:rsidTr="00780D95">
        <w:trPr>
          <w:trHeight w:val="841"/>
        </w:trPr>
        <w:tc>
          <w:tcPr>
            <w:tcW w:w="4503" w:type="dxa"/>
          </w:tcPr>
          <w:p w:rsidR="007E2FE1" w:rsidRPr="00AE45CB" w:rsidRDefault="007E2FE1" w:rsidP="00C326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7E2FE1" w:rsidRPr="00AE45CB" w:rsidRDefault="007E2FE1" w:rsidP="0008692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5CB">
              <w:rPr>
                <w:rFonts w:ascii="Times New Roman" w:hAnsi="Times New Roman" w:cs="Times New Roman"/>
                <w:sz w:val="16"/>
                <w:szCs w:val="16"/>
              </w:rPr>
              <w:t>8. Организация и осуществление контроля за законностью, результативностью (эффективностью и экономностью) использования средств бюджета Чукотского территориального фонда обязательного медицинского страхования</w:t>
            </w:r>
          </w:p>
        </w:tc>
        <w:tc>
          <w:tcPr>
            <w:tcW w:w="4252" w:type="dxa"/>
          </w:tcPr>
          <w:p w:rsidR="007E2FE1" w:rsidRPr="00AE45CB" w:rsidRDefault="007E2FE1" w:rsidP="00C326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:rsidR="007E2FE1" w:rsidRPr="00AE45CB" w:rsidRDefault="007E2FE1" w:rsidP="00C326E5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E45CB">
              <w:rPr>
                <w:sz w:val="16"/>
                <w:szCs w:val="16"/>
              </w:rPr>
              <w:t>т. 2 Закона № 36-ОЗ от 30.06.1998 г</w:t>
            </w:r>
            <w:r>
              <w:rPr>
                <w:sz w:val="16"/>
                <w:szCs w:val="16"/>
              </w:rPr>
              <w:t>.</w:t>
            </w:r>
          </w:p>
        </w:tc>
      </w:tr>
      <w:tr w:rsidR="007E2FE1" w:rsidRPr="00AE45CB" w:rsidTr="00780D95">
        <w:tc>
          <w:tcPr>
            <w:tcW w:w="4503" w:type="dxa"/>
          </w:tcPr>
          <w:p w:rsidR="007E2FE1" w:rsidRPr="00AE45CB" w:rsidRDefault="007E2FE1" w:rsidP="00C326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5CB">
              <w:rPr>
                <w:rFonts w:ascii="Times New Roman" w:hAnsi="Times New Roman" w:cs="Times New Roman"/>
                <w:sz w:val="16"/>
                <w:szCs w:val="16"/>
              </w:rPr>
              <w:t xml:space="preserve">9. Контроль за соблюдением установленного порядка управления и распоряжения имуществом, находящимся в государственной собственности Чукотского автономного округа, в том числе охраняемыми результатами интеллектуальной деятельности и средствами индивидуализации, принадлежащими Чукотскому автономному округу в области </w:t>
            </w:r>
            <w:r w:rsidRPr="00C07BF2">
              <w:rPr>
                <w:rFonts w:ascii="Times New Roman" w:hAnsi="Times New Roman" w:cs="Times New Roman"/>
                <w:sz w:val="16"/>
                <w:szCs w:val="16"/>
              </w:rPr>
              <w:t>общегосударственных вопросов, национальной обороны и  безопасности, правоохранительной деятельности, средств массовой информации,  обслуживании государственного и муниципального</w:t>
            </w:r>
            <w:r w:rsidRPr="00AE45CB">
              <w:rPr>
                <w:rFonts w:ascii="Times New Roman" w:hAnsi="Times New Roman" w:cs="Times New Roman"/>
                <w:sz w:val="16"/>
                <w:szCs w:val="16"/>
              </w:rPr>
              <w:t xml:space="preserve"> долга</w:t>
            </w:r>
          </w:p>
        </w:tc>
        <w:tc>
          <w:tcPr>
            <w:tcW w:w="4394" w:type="dxa"/>
          </w:tcPr>
          <w:p w:rsidR="007E2FE1" w:rsidRPr="00AE45CB" w:rsidRDefault="007E2FE1" w:rsidP="00C326E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5CB">
              <w:rPr>
                <w:rFonts w:ascii="Times New Roman" w:hAnsi="Times New Roman" w:cs="Times New Roman"/>
                <w:sz w:val="16"/>
                <w:szCs w:val="16"/>
              </w:rPr>
              <w:t>9. Контроль за соблюдением установленного порядка управления и распоряжения имуществом, находящимся в государственной собственности Чукотского автономного округа, в том числе охраняемыми результатами интеллектуальной деятельности и средствами индивидуализации, принадлежащими Чукотскому автономному округу в области национальной экономики (за исключением раздела 0402) и социальной сферы</w:t>
            </w:r>
          </w:p>
        </w:tc>
        <w:tc>
          <w:tcPr>
            <w:tcW w:w="4252" w:type="dxa"/>
          </w:tcPr>
          <w:p w:rsidR="007E2FE1" w:rsidRDefault="007E2FE1" w:rsidP="00C326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5CB">
              <w:rPr>
                <w:rFonts w:ascii="Times New Roman" w:hAnsi="Times New Roman" w:cs="Times New Roman"/>
                <w:sz w:val="16"/>
                <w:szCs w:val="16"/>
              </w:rPr>
              <w:t>9. Контроль за соблюдением установленного порядка управления и распоряжения имуществом, находящимся в государственной собственности Чукотского автономного округа, в том числе охраняемыми результатами интеллектуальной деятельности и средствами индивидуализации, принадлежащими Чукотскому автономному округу в области ЖКХ, топливно-энергетическом комплексе, охраны окружающей среды</w:t>
            </w:r>
          </w:p>
          <w:p w:rsidR="007E2FE1" w:rsidRPr="00AE45CB" w:rsidRDefault="007E2FE1" w:rsidP="00C326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:rsidR="007E2FE1" w:rsidRPr="00AE45CB" w:rsidRDefault="007E2FE1" w:rsidP="00C326E5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E45CB">
              <w:rPr>
                <w:sz w:val="16"/>
                <w:szCs w:val="16"/>
              </w:rPr>
              <w:t>т. 2 Закона № 36-ОЗ от 30.06.1998 г.</w:t>
            </w:r>
          </w:p>
          <w:p w:rsidR="007E2FE1" w:rsidRPr="00AE45CB" w:rsidRDefault="007E2FE1" w:rsidP="00C326E5">
            <w:pPr>
              <w:ind w:right="-108"/>
              <w:rPr>
                <w:sz w:val="16"/>
                <w:szCs w:val="16"/>
              </w:rPr>
            </w:pPr>
          </w:p>
        </w:tc>
      </w:tr>
      <w:tr w:rsidR="007E2FE1" w:rsidRPr="00AE45CB" w:rsidTr="00780D95">
        <w:tc>
          <w:tcPr>
            <w:tcW w:w="4503" w:type="dxa"/>
          </w:tcPr>
          <w:p w:rsidR="007E2FE1" w:rsidRPr="00AE45CB" w:rsidRDefault="007E2FE1" w:rsidP="00C326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5CB">
              <w:rPr>
                <w:rFonts w:ascii="Times New Roman" w:hAnsi="Times New Roman" w:cs="Times New Roman"/>
                <w:sz w:val="16"/>
                <w:szCs w:val="16"/>
              </w:rPr>
              <w:t xml:space="preserve">10. Оценка эффективности предоставления налоговых и иных льгот и преимуществ, бюджетных кредитов за счет средств окружного бюджета Чукотского автономного округа,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окружного бюджета Чукотского автономного округа и имущества, находящегося в государственной собственности Чукотского автономного округа </w:t>
            </w:r>
          </w:p>
        </w:tc>
        <w:tc>
          <w:tcPr>
            <w:tcW w:w="4394" w:type="dxa"/>
          </w:tcPr>
          <w:p w:rsidR="007E2FE1" w:rsidRPr="00AE45CB" w:rsidRDefault="007E2FE1" w:rsidP="00C326E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5CB">
              <w:rPr>
                <w:rFonts w:ascii="Times New Roman" w:hAnsi="Times New Roman" w:cs="Times New Roman"/>
                <w:sz w:val="16"/>
                <w:szCs w:val="16"/>
              </w:rPr>
              <w:t xml:space="preserve">10. Оценка законности и  эффективности предоставления налоговых и иных льгот и преимуществ, бюджетных кредитов за счет средств окружного бюджета Чукотского автономного округа,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окружного бюджета Чукотского автономного округа и имущества, находящегося в государственной собственности Чукотского автономного округа </w:t>
            </w:r>
          </w:p>
        </w:tc>
        <w:tc>
          <w:tcPr>
            <w:tcW w:w="4252" w:type="dxa"/>
          </w:tcPr>
          <w:p w:rsidR="007E2FE1" w:rsidRPr="00AE45CB" w:rsidRDefault="007E2FE1" w:rsidP="00C326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5CB">
              <w:rPr>
                <w:rFonts w:ascii="Times New Roman" w:hAnsi="Times New Roman" w:cs="Times New Roman"/>
                <w:sz w:val="16"/>
                <w:szCs w:val="16"/>
              </w:rPr>
              <w:t>10. Оценка законности  и эффективности предоставления налоговых и иных льгот и преимуществ, бюджетных кредитов за счет средств окружного бюджета Чукотского автономного округа,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окружного бюджета Чукотского автономного округа и имущества, находящегося в государственной собственности Чукотского автономного округа</w:t>
            </w:r>
          </w:p>
        </w:tc>
        <w:tc>
          <w:tcPr>
            <w:tcW w:w="2836" w:type="dxa"/>
          </w:tcPr>
          <w:p w:rsidR="007E2FE1" w:rsidRPr="00AE45CB" w:rsidRDefault="007E2FE1" w:rsidP="00C326E5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E45CB">
              <w:rPr>
                <w:sz w:val="16"/>
                <w:szCs w:val="16"/>
              </w:rPr>
              <w:t>т. 2 Закона № 36-ОЗ от 30.06.1998 г.</w:t>
            </w:r>
          </w:p>
          <w:p w:rsidR="007E2FE1" w:rsidRPr="00AE45CB" w:rsidRDefault="007E2FE1" w:rsidP="00C326E5">
            <w:pPr>
              <w:ind w:right="-108"/>
              <w:rPr>
                <w:sz w:val="16"/>
                <w:szCs w:val="16"/>
              </w:rPr>
            </w:pPr>
          </w:p>
        </w:tc>
      </w:tr>
      <w:tr w:rsidR="007E2FE1" w:rsidRPr="00AE45CB" w:rsidTr="00780D95">
        <w:tc>
          <w:tcPr>
            <w:tcW w:w="4503" w:type="dxa"/>
          </w:tcPr>
          <w:p w:rsidR="007E2FE1" w:rsidRPr="00AE45CB" w:rsidRDefault="007E2FE1" w:rsidP="00C326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5CB">
              <w:rPr>
                <w:rFonts w:ascii="Times New Roman" w:hAnsi="Times New Roman" w:cs="Times New Roman"/>
                <w:sz w:val="16"/>
                <w:szCs w:val="16"/>
              </w:rPr>
              <w:t xml:space="preserve">11. Финансово-экономическая экспертиза проектов законов Чукотского автономного округа и нормативных правовых актов органов государственной власти Чукотского автономного округа (включая обоснованность финансово-экономических обоснований) в части, касающейся расходных обязательств Чукотского автономного округа, а также государственных программ Чукотского автономного округа в области </w:t>
            </w:r>
            <w:r w:rsidRPr="00C07BF2">
              <w:rPr>
                <w:rFonts w:ascii="Times New Roman" w:hAnsi="Times New Roman" w:cs="Times New Roman"/>
                <w:sz w:val="16"/>
                <w:szCs w:val="16"/>
              </w:rPr>
              <w:t>общегосударственных вопросов, национальной обороны и  безопасности, правоохранительной деятельности,   средств массовой информации, обслуживании государственного</w:t>
            </w:r>
            <w:r w:rsidRPr="00AE45CB">
              <w:rPr>
                <w:rFonts w:ascii="Times New Roman" w:hAnsi="Times New Roman" w:cs="Times New Roman"/>
                <w:sz w:val="16"/>
                <w:szCs w:val="16"/>
              </w:rPr>
              <w:t xml:space="preserve"> и муниципального долга </w:t>
            </w:r>
          </w:p>
        </w:tc>
        <w:tc>
          <w:tcPr>
            <w:tcW w:w="4394" w:type="dxa"/>
          </w:tcPr>
          <w:p w:rsidR="007E2FE1" w:rsidRPr="00AE45CB" w:rsidRDefault="007E2FE1" w:rsidP="00C326E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5CB">
              <w:rPr>
                <w:rFonts w:ascii="Times New Roman" w:hAnsi="Times New Roman" w:cs="Times New Roman"/>
                <w:sz w:val="16"/>
                <w:szCs w:val="16"/>
              </w:rPr>
              <w:t>11. Финансово-экономическая экспертиза проектов законов Чукотского автономного округа и нормативных правовых актов органов государственной власти Чукотского автономного округа (включая обоснованность финансово-экономических обоснований) в части, касающейся расходных обязательств Чукотского автономного округа, а также государственных программ Чукотского автономного округа в области национальной экономики (за исключением раздела 0402) и социальной сферы</w:t>
            </w:r>
          </w:p>
        </w:tc>
        <w:tc>
          <w:tcPr>
            <w:tcW w:w="4252" w:type="dxa"/>
          </w:tcPr>
          <w:p w:rsidR="007E2FE1" w:rsidRPr="00AE45CB" w:rsidRDefault="007E2FE1" w:rsidP="00C326E5">
            <w:pPr>
              <w:rPr>
                <w:sz w:val="16"/>
                <w:szCs w:val="16"/>
              </w:rPr>
            </w:pPr>
            <w:r w:rsidRPr="00AE45CB">
              <w:rPr>
                <w:sz w:val="16"/>
                <w:szCs w:val="16"/>
              </w:rPr>
              <w:t>11. Финансово-экономическая экспертиза проектов законов Чукотского автономного округа и нормативных правовых актов органов государственной власти Чукотского автономного округа (включая обоснованность финансово-экономических обоснований) в части, касающейся расходных обязательств Чукотского автономного округа, а также государственных программ Чукотского автономного округа в сфере ЖКХ, топливно-энергетическом комплексе, охраны окружающей среды</w:t>
            </w:r>
          </w:p>
        </w:tc>
        <w:tc>
          <w:tcPr>
            <w:tcW w:w="2836" w:type="dxa"/>
          </w:tcPr>
          <w:p w:rsidR="007E2FE1" w:rsidRPr="00AE45CB" w:rsidRDefault="007E2FE1" w:rsidP="00C326E5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E45CB">
              <w:rPr>
                <w:sz w:val="16"/>
                <w:szCs w:val="16"/>
              </w:rPr>
              <w:t>т. 2 Закона № 36-ОЗ от 30.06.1998 г.</w:t>
            </w:r>
          </w:p>
          <w:p w:rsidR="007E2FE1" w:rsidRPr="00AE45CB" w:rsidRDefault="007E2FE1" w:rsidP="00C326E5">
            <w:pPr>
              <w:ind w:right="-108"/>
              <w:rPr>
                <w:sz w:val="16"/>
                <w:szCs w:val="16"/>
              </w:rPr>
            </w:pPr>
          </w:p>
        </w:tc>
      </w:tr>
      <w:tr w:rsidR="007E2FE1" w:rsidRPr="00AE45CB" w:rsidTr="00780D95">
        <w:tc>
          <w:tcPr>
            <w:tcW w:w="4503" w:type="dxa"/>
          </w:tcPr>
          <w:p w:rsidR="007E2FE1" w:rsidRPr="00AE45CB" w:rsidRDefault="007E2FE1" w:rsidP="00C326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5CB">
              <w:rPr>
                <w:rFonts w:ascii="Times New Roman" w:hAnsi="Times New Roman" w:cs="Times New Roman"/>
                <w:sz w:val="16"/>
                <w:szCs w:val="16"/>
              </w:rPr>
              <w:t>12. Анализ бюджетного процесса в Чукотском автономном округе и подготовка предложений, направленных на его совершенствование</w:t>
            </w:r>
          </w:p>
        </w:tc>
        <w:tc>
          <w:tcPr>
            <w:tcW w:w="4394" w:type="dxa"/>
          </w:tcPr>
          <w:p w:rsidR="007E2FE1" w:rsidRPr="00AE45CB" w:rsidRDefault="007E2FE1" w:rsidP="00C326E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5CB">
              <w:rPr>
                <w:rFonts w:ascii="Times New Roman" w:hAnsi="Times New Roman" w:cs="Times New Roman"/>
                <w:sz w:val="16"/>
                <w:szCs w:val="16"/>
              </w:rPr>
              <w:t>12. Анализ бюджетного процесса в Чукотском автономном округе и подготовка предложений, направленных на его совершенствование</w:t>
            </w:r>
          </w:p>
        </w:tc>
        <w:tc>
          <w:tcPr>
            <w:tcW w:w="4252" w:type="dxa"/>
          </w:tcPr>
          <w:p w:rsidR="007E2FE1" w:rsidRPr="00AE45CB" w:rsidRDefault="007E2FE1" w:rsidP="00C326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5CB">
              <w:rPr>
                <w:rFonts w:ascii="Times New Roman" w:hAnsi="Times New Roman" w:cs="Times New Roman"/>
                <w:sz w:val="16"/>
                <w:szCs w:val="16"/>
              </w:rPr>
              <w:t>12. Анализ бюджетного процесса в Чукотском автономном округе и подготовка предложений, направленных на его совершенствование</w:t>
            </w:r>
          </w:p>
        </w:tc>
        <w:tc>
          <w:tcPr>
            <w:tcW w:w="2836" w:type="dxa"/>
          </w:tcPr>
          <w:p w:rsidR="007E2FE1" w:rsidRPr="00AE45CB" w:rsidRDefault="007E2FE1" w:rsidP="00C326E5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E45CB">
              <w:rPr>
                <w:sz w:val="16"/>
                <w:szCs w:val="16"/>
              </w:rPr>
              <w:t>т. 2 Закона № 36-ОЗ от 30.06.1998 г.</w:t>
            </w:r>
          </w:p>
          <w:p w:rsidR="007E2FE1" w:rsidRPr="00AE45CB" w:rsidRDefault="007E2FE1" w:rsidP="00C326E5">
            <w:pPr>
              <w:ind w:right="-108"/>
              <w:rPr>
                <w:sz w:val="16"/>
                <w:szCs w:val="16"/>
              </w:rPr>
            </w:pPr>
          </w:p>
        </w:tc>
      </w:tr>
      <w:tr w:rsidR="007E2FE1" w:rsidRPr="00AE45CB" w:rsidTr="00780D95">
        <w:tc>
          <w:tcPr>
            <w:tcW w:w="4503" w:type="dxa"/>
          </w:tcPr>
          <w:p w:rsidR="007E2FE1" w:rsidRPr="00AE45CB" w:rsidRDefault="007E2FE1" w:rsidP="00C326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5CB">
              <w:rPr>
                <w:rFonts w:ascii="Times New Roman" w:hAnsi="Times New Roman" w:cs="Times New Roman"/>
                <w:sz w:val="16"/>
                <w:szCs w:val="16"/>
              </w:rPr>
              <w:t xml:space="preserve">13. </w:t>
            </w:r>
            <w:r w:rsidRPr="002E7F42">
              <w:rPr>
                <w:rFonts w:ascii="Times New Roman" w:hAnsi="Times New Roman" w:cs="Times New Roman"/>
                <w:sz w:val="16"/>
                <w:szCs w:val="16"/>
              </w:rPr>
              <w:t xml:space="preserve">Контроль за законностью, результативностью (эффективностью и экономностью) использования межбюджетных трансфертов, предоставленных из окружного бюджета Чукотского автономного округа бюджетам </w:t>
            </w:r>
            <w:r w:rsidRPr="002E7F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образований, расположенных на территории Чукотского автономного округа, а также проверка местного бюджета в случаях, установленных Бюджетным кодексом Российской Федерации</w:t>
            </w:r>
          </w:p>
        </w:tc>
        <w:tc>
          <w:tcPr>
            <w:tcW w:w="4394" w:type="dxa"/>
          </w:tcPr>
          <w:p w:rsidR="007E2FE1" w:rsidRPr="00AE45CB" w:rsidRDefault="007E2FE1" w:rsidP="00C326E5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7E2FE1" w:rsidRPr="00AE45CB" w:rsidRDefault="007E2FE1" w:rsidP="00C326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:rsidR="007E2FE1" w:rsidRPr="00AE45CB" w:rsidRDefault="007E2FE1" w:rsidP="00C326E5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E45CB">
              <w:rPr>
                <w:sz w:val="16"/>
                <w:szCs w:val="16"/>
              </w:rPr>
              <w:t>т. 2 Закона № 36-ОЗ от 30.06.1998 г.</w:t>
            </w:r>
          </w:p>
          <w:p w:rsidR="007E2FE1" w:rsidRPr="00AE45CB" w:rsidRDefault="007E2FE1" w:rsidP="00C326E5">
            <w:pPr>
              <w:ind w:right="-108"/>
              <w:rPr>
                <w:sz w:val="16"/>
                <w:szCs w:val="16"/>
              </w:rPr>
            </w:pPr>
          </w:p>
        </w:tc>
      </w:tr>
      <w:tr w:rsidR="007E2FE1" w:rsidRPr="00AE45CB" w:rsidTr="00780D95">
        <w:tc>
          <w:tcPr>
            <w:tcW w:w="4503" w:type="dxa"/>
          </w:tcPr>
          <w:p w:rsidR="007E2FE1" w:rsidRPr="00AE45CB" w:rsidRDefault="007E2FE1" w:rsidP="00C326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5CB">
              <w:rPr>
                <w:rFonts w:ascii="Times New Roman" w:hAnsi="Times New Roman" w:cs="Times New Roman"/>
                <w:sz w:val="16"/>
                <w:szCs w:val="16"/>
              </w:rPr>
              <w:t>14. Подготовка информации о ходе исполнения окружного бюджета Чукотского автономного округа, о результатах проведенных контрольных и экспертно-аналитических мероприятий в установленной сфере деятельности в отчетном периоде для подготовки отчетов в Думу автономного округа и Губернатору Чукотского автономного округа</w:t>
            </w:r>
          </w:p>
          <w:p w:rsidR="007E2FE1" w:rsidRPr="00AE45CB" w:rsidRDefault="007E2FE1" w:rsidP="00C326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5CB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(Подготовка сводного отчета)</w:t>
            </w:r>
          </w:p>
        </w:tc>
        <w:tc>
          <w:tcPr>
            <w:tcW w:w="4394" w:type="dxa"/>
          </w:tcPr>
          <w:p w:rsidR="007E2FE1" w:rsidRPr="00AE45CB" w:rsidRDefault="007E2FE1" w:rsidP="00C326E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5CB">
              <w:rPr>
                <w:rFonts w:ascii="Times New Roman" w:hAnsi="Times New Roman" w:cs="Times New Roman"/>
                <w:sz w:val="16"/>
                <w:szCs w:val="16"/>
              </w:rPr>
              <w:t>14. Подготовка информации о ходе исполнения окружного бюджета Чукотского автономного округа, о результатах проведенных контрольных и экспертно-аналитических мероприятий в установленной сфере деятельности в отчетном периоде и представление такой информации для подготовки отчетов в Думу автономного округа и Губернатору Чукотского автономного округа</w:t>
            </w:r>
          </w:p>
        </w:tc>
        <w:tc>
          <w:tcPr>
            <w:tcW w:w="4252" w:type="dxa"/>
          </w:tcPr>
          <w:p w:rsidR="007E2FE1" w:rsidRPr="00AE45CB" w:rsidRDefault="007E2FE1" w:rsidP="00C326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5CB">
              <w:rPr>
                <w:rFonts w:ascii="Times New Roman" w:hAnsi="Times New Roman" w:cs="Times New Roman"/>
                <w:sz w:val="16"/>
                <w:szCs w:val="16"/>
              </w:rPr>
              <w:t>14. Подготовка информации о ходе исполнения окружного бюджета Чукотского автономного округа, о результатах проведенных контрольных и экспертно-аналитических мероприятий в установленной сфере деятельности в отчетном периоде и представление такой информации для подготовки отчетов в Думу автономного округа и Губернатору Чукотского автономного округа</w:t>
            </w:r>
          </w:p>
        </w:tc>
        <w:tc>
          <w:tcPr>
            <w:tcW w:w="2836" w:type="dxa"/>
          </w:tcPr>
          <w:p w:rsidR="007E2FE1" w:rsidRPr="00AE45CB" w:rsidRDefault="007E2FE1" w:rsidP="00C326E5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E45CB">
              <w:rPr>
                <w:sz w:val="16"/>
                <w:szCs w:val="16"/>
              </w:rPr>
              <w:t>т. 2 Закона № 36-ОЗ от 30.06.1998 г.</w:t>
            </w:r>
          </w:p>
          <w:p w:rsidR="007E2FE1" w:rsidRPr="00AE45CB" w:rsidRDefault="007E2FE1" w:rsidP="00C326E5">
            <w:pPr>
              <w:ind w:right="-108"/>
              <w:rPr>
                <w:sz w:val="16"/>
                <w:szCs w:val="16"/>
              </w:rPr>
            </w:pPr>
          </w:p>
        </w:tc>
      </w:tr>
      <w:tr w:rsidR="007E2FE1" w:rsidRPr="00AE45CB" w:rsidTr="00780D95">
        <w:trPr>
          <w:trHeight w:val="3682"/>
        </w:trPr>
        <w:tc>
          <w:tcPr>
            <w:tcW w:w="4503" w:type="dxa"/>
          </w:tcPr>
          <w:p w:rsidR="007E2FE1" w:rsidRPr="00C07BF2" w:rsidRDefault="007E2FE1" w:rsidP="00C326E5">
            <w:pPr>
              <w:ind w:left="-50" w:firstLine="141"/>
              <w:rPr>
                <w:sz w:val="16"/>
                <w:szCs w:val="16"/>
              </w:rPr>
            </w:pPr>
            <w:r w:rsidRPr="00C07BF2">
              <w:rPr>
                <w:sz w:val="16"/>
                <w:szCs w:val="16"/>
              </w:rPr>
              <w:t xml:space="preserve">15. Контроль за ходом и итогами реализации программ и планов развития Чукотского автономного </w:t>
            </w:r>
            <w:proofErr w:type="gramStart"/>
            <w:r w:rsidRPr="00C07BF2">
              <w:rPr>
                <w:sz w:val="16"/>
                <w:szCs w:val="16"/>
              </w:rPr>
              <w:t>округа  в</w:t>
            </w:r>
            <w:proofErr w:type="gramEnd"/>
            <w:r w:rsidRPr="00C07BF2">
              <w:rPr>
                <w:sz w:val="16"/>
                <w:szCs w:val="16"/>
              </w:rPr>
              <w:t xml:space="preserve"> области общегосударственных вопросов, национальной обороны и  безопасности, правоохранительной деятельности, средств массовой информации, обслуживании государственного и муниципального долга:</w:t>
            </w:r>
          </w:p>
          <w:p w:rsidR="007E2FE1" w:rsidRPr="00C07BF2" w:rsidRDefault="007E2FE1" w:rsidP="00C326E5">
            <w:pPr>
              <w:rPr>
                <w:sz w:val="16"/>
                <w:szCs w:val="16"/>
                <w:lang w:eastAsia="en-US"/>
              </w:rPr>
            </w:pPr>
            <w:r w:rsidRPr="00C07BF2">
              <w:rPr>
                <w:sz w:val="16"/>
                <w:szCs w:val="16"/>
              </w:rPr>
              <w:t>- Г</w:t>
            </w:r>
            <w:r w:rsidRPr="00C07BF2">
              <w:rPr>
                <w:sz w:val="16"/>
                <w:szCs w:val="16"/>
                <w:lang w:eastAsia="en-US"/>
              </w:rPr>
              <w:t>П "Стимулирование экономической активности населения Чукотского автономного округа";</w:t>
            </w:r>
          </w:p>
          <w:p w:rsidR="007E2FE1" w:rsidRPr="00C07BF2" w:rsidRDefault="007E2FE1" w:rsidP="00C326E5">
            <w:pPr>
              <w:rPr>
                <w:sz w:val="16"/>
                <w:szCs w:val="16"/>
                <w:lang w:eastAsia="en-US"/>
              </w:rPr>
            </w:pPr>
            <w:r w:rsidRPr="00C07BF2">
              <w:rPr>
                <w:sz w:val="16"/>
                <w:szCs w:val="16"/>
                <w:lang w:eastAsia="en-US"/>
              </w:rPr>
              <w:t>- ГП "Информационное общество Чукотского автономного округа";</w:t>
            </w:r>
          </w:p>
          <w:p w:rsidR="007E2FE1" w:rsidRPr="00C07BF2" w:rsidRDefault="007E2FE1" w:rsidP="00C326E5">
            <w:pPr>
              <w:rPr>
                <w:sz w:val="16"/>
                <w:szCs w:val="16"/>
                <w:lang w:eastAsia="en-US"/>
              </w:rPr>
            </w:pPr>
            <w:r w:rsidRPr="00C07BF2">
              <w:rPr>
                <w:sz w:val="16"/>
                <w:szCs w:val="16"/>
                <w:lang w:eastAsia="en-US"/>
              </w:rPr>
              <w:t>- ГП "Управление региональными финансами и имуществом Чукотского автономного округа";</w:t>
            </w:r>
          </w:p>
          <w:p w:rsidR="007E2FE1" w:rsidRPr="00C07BF2" w:rsidRDefault="007E2FE1" w:rsidP="00C326E5">
            <w:pPr>
              <w:rPr>
                <w:sz w:val="16"/>
                <w:szCs w:val="16"/>
                <w:lang w:eastAsia="en-US"/>
              </w:rPr>
            </w:pPr>
            <w:r w:rsidRPr="00C07BF2">
              <w:rPr>
                <w:sz w:val="16"/>
                <w:szCs w:val="16"/>
                <w:lang w:eastAsia="en-US"/>
              </w:rPr>
              <w:t>- ГП "Предупреждение чрезвычайных ситуаций природного и техногенного характера и обеспечение пожарной безопасности в Чукотском автономном округе";</w:t>
            </w:r>
          </w:p>
          <w:p w:rsidR="007E2FE1" w:rsidRPr="00AC6081" w:rsidRDefault="007E2FE1" w:rsidP="00C326E5">
            <w:pPr>
              <w:rPr>
                <w:sz w:val="16"/>
                <w:szCs w:val="16"/>
                <w:lang w:eastAsia="en-US"/>
              </w:rPr>
            </w:pPr>
            <w:r w:rsidRPr="00C07BF2">
              <w:rPr>
                <w:sz w:val="16"/>
                <w:szCs w:val="16"/>
                <w:lang w:eastAsia="en-US"/>
              </w:rPr>
              <w:t>- ГП "Обеспечение охраны общественного порядка и повышения безопасности дорожного движения в Чукотском автономном округе"</w:t>
            </w:r>
          </w:p>
          <w:p w:rsidR="007E2FE1" w:rsidRPr="00C07BF2" w:rsidRDefault="007E2FE1" w:rsidP="00C326E5">
            <w:pPr>
              <w:ind w:left="-50" w:firstLine="141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E2FE1" w:rsidRPr="00C07BF2" w:rsidRDefault="007E2FE1" w:rsidP="00C326E5">
            <w:pPr>
              <w:pStyle w:val="ConsPlusNormal"/>
              <w:ind w:left="-96" w:firstLine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7BF2">
              <w:rPr>
                <w:rFonts w:ascii="Times New Roman" w:hAnsi="Times New Roman" w:cs="Times New Roman"/>
                <w:sz w:val="16"/>
                <w:szCs w:val="16"/>
              </w:rPr>
              <w:t>15. Контроль за ходом и итогами реализации программ и планов развития Чукотского автономного округа в области национальной экономики (за исключением раздела 0402) и социальной сферы:</w:t>
            </w:r>
          </w:p>
          <w:p w:rsidR="007E2FE1" w:rsidRPr="00C07BF2" w:rsidRDefault="007E2FE1" w:rsidP="00C326E5">
            <w:pPr>
              <w:pStyle w:val="ConsPlusNormal"/>
              <w:ind w:left="-96" w:firstLine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7BF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hyperlink r:id="rId54" w:history="1">
              <w:r w:rsidRPr="00C07BF2">
                <w:rPr>
                  <w:rStyle w:val="afc"/>
                  <w:rFonts w:ascii="Times New Roman" w:eastAsiaTheme="majorEastAsia" w:hAnsi="Times New Roman" w:cs="Times New Roman"/>
                  <w:color w:val="auto"/>
                  <w:sz w:val="16"/>
                  <w:szCs w:val="16"/>
                </w:rPr>
                <w:t>ГП</w:t>
              </w:r>
            </w:hyperlink>
            <w:r w:rsidRPr="00C07BF2">
              <w:rPr>
                <w:rFonts w:ascii="Times New Roman" w:hAnsi="Times New Roman" w:cs="Times New Roman"/>
                <w:sz w:val="16"/>
                <w:szCs w:val="16"/>
              </w:rPr>
              <w:t xml:space="preserve"> "Развитие здравоохранения Чукотского автономного округа";</w:t>
            </w:r>
          </w:p>
          <w:p w:rsidR="007E2FE1" w:rsidRPr="00C07BF2" w:rsidRDefault="007E2FE1" w:rsidP="00C326E5">
            <w:pPr>
              <w:rPr>
                <w:sz w:val="16"/>
                <w:szCs w:val="16"/>
                <w:lang w:eastAsia="en-US"/>
              </w:rPr>
            </w:pPr>
            <w:r w:rsidRPr="00C07BF2">
              <w:rPr>
                <w:sz w:val="16"/>
                <w:szCs w:val="16"/>
              </w:rPr>
              <w:t>-  ГП</w:t>
            </w:r>
            <w:r w:rsidRPr="00C07BF2">
              <w:rPr>
                <w:sz w:val="16"/>
                <w:szCs w:val="16"/>
                <w:lang w:eastAsia="en-US"/>
              </w:rPr>
              <w:t xml:space="preserve"> "Социальная поддержка населения Чукотского автономного округа";</w:t>
            </w:r>
          </w:p>
          <w:p w:rsidR="007E2FE1" w:rsidRPr="00C07BF2" w:rsidRDefault="007E2FE1" w:rsidP="00C326E5">
            <w:pPr>
              <w:rPr>
                <w:sz w:val="16"/>
                <w:szCs w:val="16"/>
                <w:lang w:eastAsia="en-US"/>
              </w:rPr>
            </w:pPr>
            <w:r w:rsidRPr="00C07BF2">
              <w:rPr>
                <w:sz w:val="16"/>
                <w:szCs w:val="16"/>
                <w:lang w:eastAsia="en-US"/>
              </w:rPr>
              <w:t>- ГП  "Развитие культуры, спорта и туризма Чукотского автономного округа";</w:t>
            </w:r>
          </w:p>
          <w:p w:rsidR="007E2FE1" w:rsidRPr="00C07BF2" w:rsidRDefault="007E2FE1" w:rsidP="00C326E5">
            <w:pPr>
              <w:rPr>
                <w:sz w:val="16"/>
                <w:szCs w:val="16"/>
                <w:lang w:eastAsia="en-US"/>
              </w:rPr>
            </w:pPr>
            <w:r w:rsidRPr="00C07BF2">
              <w:rPr>
                <w:sz w:val="16"/>
                <w:szCs w:val="16"/>
                <w:lang w:eastAsia="en-US"/>
              </w:rPr>
              <w:t>- ГП "Развитие агропромышленного комплекса Чукотского автономного округа";</w:t>
            </w:r>
          </w:p>
          <w:p w:rsidR="007E2FE1" w:rsidRPr="00C07BF2" w:rsidRDefault="007E2FE1" w:rsidP="00C326E5">
            <w:pPr>
              <w:rPr>
                <w:sz w:val="16"/>
                <w:szCs w:val="16"/>
                <w:lang w:eastAsia="en-US"/>
              </w:rPr>
            </w:pPr>
            <w:r w:rsidRPr="00C07BF2">
              <w:rPr>
                <w:sz w:val="16"/>
                <w:szCs w:val="16"/>
                <w:lang w:eastAsia="en-US"/>
              </w:rPr>
              <w:t>- ГП "Развитие образования и науки Чукотского автономного округа";</w:t>
            </w:r>
          </w:p>
          <w:p w:rsidR="007E2FE1" w:rsidRPr="00AC6081" w:rsidRDefault="007E2FE1" w:rsidP="00C326E5">
            <w:pPr>
              <w:rPr>
                <w:sz w:val="16"/>
                <w:szCs w:val="16"/>
                <w:lang w:eastAsia="en-US"/>
              </w:rPr>
            </w:pPr>
            <w:r w:rsidRPr="00C07BF2">
              <w:rPr>
                <w:sz w:val="16"/>
                <w:szCs w:val="16"/>
                <w:lang w:eastAsia="en-US"/>
              </w:rPr>
              <w:t>- ГП "Развитие транспортной инфраструктуры Чукотского автономного округа"</w:t>
            </w:r>
          </w:p>
          <w:p w:rsidR="007E2FE1" w:rsidRPr="00C07BF2" w:rsidRDefault="007E2FE1" w:rsidP="00C326E5">
            <w:pPr>
              <w:pStyle w:val="ConsPlusNormal"/>
              <w:ind w:left="-96" w:firstLine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7E2FE1" w:rsidRPr="00C07BF2" w:rsidRDefault="007E2FE1" w:rsidP="00C326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7BF2">
              <w:rPr>
                <w:rFonts w:ascii="Times New Roman" w:hAnsi="Times New Roman" w:cs="Times New Roman"/>
                <w:sz w:val="16"/>
                <w:szCs w:val="16"/>
              </w:rPr>
              <w:t>15. Контроль за ходом и итогами реализации программ и планов развития Чукотского автономного округа в сфере ЖКХ, топливно-энергетического комплекса, охраны окружающей среды:</w:t>
            </w:r>
          </w:p>
          <w:p w:rsidR="007E2FE1" w:rsidRPr="00C07BF2" w:rsidRDefault="007E2FE1" w:rsidP="00C326E5">
            <w:pPr>
              <w:rPr>
                <w:sz w:val="16"/>
                <w:szCs w:val="16"/>
                <w:lang w:eastAsia="en-US"/>
              </w:rPr>
            </w:pPr>
            <w:r w:rsidRPr="00C07BF2">
              <w:rPr>
                <w:sz w:val="16"/>
                <w:szCs w:val="16"/>
              </w:rPr>
              <w:t>- ГП</w:t>
            </w:r>
            <w:r w:rsidRPr="00C07BF2">
              <w:rPr>
                <w:sz w:val="16"/>
                <w:szCs w:val="16"/>
                <w:lang w:eastAsia="en-US"/>
              </w:rPr>
              <w:t xml:space="preserve"> "Развитие жилищно-коммунального хозяйства и водохозяйственного комплекса Чукотского автономного округа";</w:t>
            </w:r>
          </w:p>
          <w:p w:rsidR="007E2FE1" w:rsidRPr="00C07BF2" w:rsidRDefault="007E2FE1" w:rsidP="00C326E5">
            <w:pPr>
              <w:rPr>
                <w:sz w:val="16"/>
                <w:szCs w:val="16"/>
                <w:lang w:eastAsia="en-US"/>
              </w:rPr>
            </w:pPr>
            <w:r w:rsidRPr="00C07BF2">
              <w:rPr>
                <w:sz w:val="16"/>
                <w:szCs w:val="16"/>
                <w:lang w:eastAsia="en-US"/>
              </w:rPr>
              <w:t>- ГП "Развитие лесного хозяйства Чукотского автономного округа";</w:t>
            </w:r>
          </w:p>
          <w:p w:rsidR="007E2FE1" w:rsidRPr="00C07BF2" w:rsidRDefault="007E2FE1" w:rsidP="00C326E5">
            <w:pPr>
              <w:rPr>
                <w:sz w:val="16"/>
                <w:szCs w:val="16"/>
                <w:lang w:eastAsia="en-US"/>
              </w:rPr>
            </w:pPr>
            <w:r w:rsidRPr="00C07BF2">
              <w:rPr>
                <w:sz w:val="16"/>
                <w:szCs w:val="16"/>
                <w:lang w:eastAsia="en-US"/>
              </w:rPr>
              <w:t>- ГП "Развитие жилищного строительства в Чукотском автономном округе";</w:t>
            </w:r>
          </w:p>
          <w:p w:rsidR="007E2FE1" w:rsidRPr="00C07BF2" w:rsidRDefault="007E2FE1" w:rsidP="00C326E5">
            <w:pPr>
              <w:rPr>
                <w:sz w:val="16"/>
                <w:szCs w:val="16"/>
                <w:lang w:eastAsia="en-US"/>
              </w:rPr>
            </w:pPr>
            <w:r w:rsidRPr="00C07BF2">
              <w:rPr>
                <w:sz w:val="16"/>
                <w:szCs w:val="16"/>
                <w:lang w:eastAsia="en-US"/>
              </w:rPr>
              <w:t>- ГП "Охрана окружающей среды и обеспечение рационального природопользования в Чукотском автономном округе";</w:t>
            </w:r>
          </w:p>
          <w:p w:rsidR="007E2FE1" w:rsidRPr="00C07BF2" w:rsidRDefault="007E2FE1" w:rsidP="00C326E5">
            <w:pPr>
              <w:rPr>
                <w:sz w:val="16"/>
                <w:szCs w:val="16"/>
                <w:lang w:eastAsia="en-US"/>
              </w:rPr>
            </w:pPr>
            <w:r w:rsidRPr="00C07BF2">
              <w:rPr>
                <w:sz w:val="16"/>
                <w:szCs w:val="16"/>
                <w:lang w:eastAsia="en-US"/>
              </w:rPr>
              <w:t>- ГП "Развитие энергетики Чукотского автономного округа";</w:t>
            </w:r>
          </w:p>
          <w:p w:rsidR="007E2FE1" w:rsidRPr="00C07BF2" w:rsidRDefault="007E2FE1" w:rsidP="00C326E5">
            <w:pPr>
              <w:rPr>
                <w:sz w:val="16"/>
                <w:szCs w:val="16"/>
                <w:lang w:eastAsia="en-US"/>
              </w:rPr>
            </w:pPr>
            <w:r w:rsidRPr="00C07BF2">
              <w:rPr>
                <w:sz w:val="16"/>
                <w:szCs w:val="16"/>
                <w:lang w:eastAsia="en-US"/>
              </w:rPr>
              <w:t>- ГП "Формирование комфортной городской среды в Чукотском автономном округе";</w:t>
            </w:r>
          </w:p>
          <w:p w:rsidR="007E2FE1" w:rsidRPr="00C07BF2" w:rsidRDefault="007E2FE1" w:rsidP="00086922">
            <w:pPr>
              <w:rPr>
                <w:sz w:val="16"/>
                <w:szCs w:val="16"/>
              </w:rPr>
            </w:pPr>
            <w:r w:rsidRPr="00C07BF2">
              <w:rPr>
                <w:sz w:val="16"/>
                <w:szCs w:val="16"/>
                <w:lang w:eastAsia="en-US"/>
              </w:rPr>
              <w:t>- ГП "Обеспечение устойчивого сокращения непригодного для проживания жилищного фонда в Чукотском автономном округе"</w:t>
            </w:r>
          </w:p>
        </w:tc>
        <w:tc>
          <w:tcPr>
            <w:tcW w:w="2836" w:type="dxa"/>
          </w:tcPr>
          <w:p w:rsidR="007E2FE1" w:rsidRPr="00AE45CB" w:rsidRDefault="007E2FE1" w:rsidP="00C326E5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E45CB">
              <w:rPr>
                <w:sz w:val="16"/>
                <w:szCs w:val="16"/>
              </w:rPr>
              <w:t>т. 2 Закона № 36-ОЗ от 30.06.1998 г.</w:t>
            </w:r>
          </w:p>
        </w:tc>
      </w:tr>
      <w:tr w:rsidR="007E2FE1" w:rsidRPr="00AE45CB" w:rsidTr="00780D95">
        <w:tc>
          <w:tcPr>
            <w:tcW w:w="4503" w:type="dxa"/>
          </w:tcPr>
          <w:p w:rsidR="007E2FE1" w:rsidRPr="00C07BF2" w:rsidRDefault="007E2FE1" w:rsidP="00C326E5">
            <w:pPr>
              <w:pStyle w:val="ConsPlusNormal"/>
              <w:ind w:left="-50" w:firstLine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7BF2">
              <w:rPr>
                <w:rFonts w:ascii="Times New Roman" w:hAnsi="Times New Roman" w:cs="Times New Roman"/>
                <w:sz w:val="16"/>
                <w:szCs w:val="16"/>
              </w:rPr>
              <w:t xml:space="preserve">16. Мониторинг исполнения окружного бюджета Чукотского автономного округа в области общегосударственных вопросов, национальной обороны и  безопасности, правоохранительной деятельности, средств массовой информации, обслуживании государственного и муниципального долга, </w:t>
            </w:r>
            <w:r w:rsidRPr="00C07B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реализации на территории Чукотского автономного округа национальных проектов,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      </w:r>
          </w:p>
          <w:p w:rsidR="007E2FE1" w:rsidRPr="00C07BF2" w:rsidRDefault="007E2FE1" w:rsidP="00C326E5">
            <w:pPr>
              <w:pStyle w:val="ConsPlusNormal"/>
              <w:ind w:left="-50" w:firstLine="141"/>
              <w:jc w:val="both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C07BF2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(Подготовка сводной информации)</w:t>
            </w:r>
          </w:p>
        </w:tc>
        <w:tc>
          <w:tcPr>
            <w:tcW w:w="4394" w:type="dxa"/>
          </w:tcPr>
          <w:p w:rsidR="007E2FE1" w:rsidRPr="00C07BF2" w:rsidRDefault="007E2FE1" w:rsidP="00C326E5">
            <w:pPr>
              <w:pStyle w:val="ConsPlusNormal"/>
              <w:ind w:left="-50" w:firstLine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7BF2">
              <w:rPr>
                <w:rFonts w:ascii="Times New Roman" w:hAnsi="Times New Roman" w:cs="Times New Roman"/>
                <w:sz w:val="16"/>
                <w:szCs w:val="16"/>
              </w:rPr>
              <w:t xml:space="preserve">16. Мониторинг исполнения окружного бюджета Чукотского автономного в области национальной экономики (за исключением раздела 0402) и социальной сферы, </w:t>
            </w:r>
            <w:r w:rsidRPr="00C07B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реализации на территории Чукотского автономного округа национальных проектов, определенных Указом Президента Российской Федерации от  7 мая 2018 года №204 «О национальных целях и стратегических задачах развития Российской Федерации на период до 2024 года»</w:t>
            </w:r>
          </w:p>
          <w:p w:rsidR="007E2FE1" w:rsidRPr="00C07BF2" w:rsidRDefault="007E2FE1" w:rsidP="00C326E5">
            <w:pPr>
              <w:pStyle w:val="ConsPlusNormal"/>
              <w:ind w:left="-96" w:firstLine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7E2FE1" w:rsidRPr="00C07BF2" w:rsidRDefault="007E2FE1" w:rsidP="00C326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7BF2">
              <w:rPr>
                <w:rFonts w:ascii="Times New Roman" w:hAnsi="Times New Roman" w:cs="Times New Roman"/>
                <w:sz w:val="16"/>
                <w:szCs w:val="16"/>
              </w:rPr>
              <w:t xml:space="preserve">16. Мониторинг исполнения окружного бюджета Чукотского автономного округа в сфере ЖКХ, топливно-энергетического комплекса, охраны окружающей среды, </w:t>
            </w:r>
            <w:r w:rsidRPr="00C07B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реализации на территории Чукотского автономного округа  национальных  проектов,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      </w:r>
          </w:p>
          <w:p w:rsidR="007E2FE1" w:rsidRPr="00C07BF2" w:rsidRDefault="007E2FE1" w:rsidP="00C326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FE1" w:rsidRPr="00C07BF2" w:rsidRDefault="007E2FE1" w:rsidP="00C326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:rsidR="007E2FE1" w:rsidRPr="00AE45CB" w:rsidRDefault="007E2FE1" w:rsidP="00C326E5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E45CB">
              <w:rPr>
                <w:sz w:val="16"/>
                <w:szCs w:val="16"/>
              </w:rPr>
              <w:t>т. 2 Закона № 36-ОЗ от 30.06.1998 г.</w:t>
            </w:r>
          </w:p>
          <w:p w:rsidR="007E2FE1" w:rsidRPr="00AE45CB" w:rsidRDefault="007E2FE1" w:rsidP="00C326E5">
            <w:pPr>
              <w:ind w:right="-108"/>
              <w:rPr>
                <w:sz w:val="16"/>
                <w:szCs w:val="16"/>
              </w:rPr>
            </w:pPr>
          </w:p>
        </w:tc>
      </w:tr>
      <w:tr w:rsidR="007E2FE1" w:rsidRPr="00AE45CB" w:rsidTr="00780D95">
        <w:tc>
          <w:tcPr>
            <w:tcW w:w="4503" w:type="dxa"/>
          </w:tcPr>
          <w:p w:rsidR="007E2FE1" w:rsidRPr="00AE45CB" w:rsidRDefault="007E2FE1" w:rsidP="00C326E5">
            <w:pPr>
              <w:pStyle w:val="ConsPlusNormal"/>
              <w:ind w:left="-50" w:firstLine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5409A6" w:rsidRPr="00AE45CB" w:rsidRDefault="007E2FE1" w:rsidP="00086922">
            <w:pPr>
              <w:pStyle w:val="ConsPlusNormal"/>
              <w:ind w:left="-96" w:firstLine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5CB">
              <w:rPr>
                <w:rFonts w:ascii="Times New Roman" w:hAnsi="Times New Roman" w:cs="Times New Roman"/>
                <w:sz w:val="16"/>
                <w:szCs w:val="16"/>
              </w:rPr>
              <w:t>17. Мониторинг исполнения бюджета Чукотского территориального фонда обязательного медицинского страхования</w:t>
            </w:r>
          </w:p>
        </w:tc>
        <w:tc>
          <w:tcPr>
            <w:tcW w:w="4252" w:type="dxa"/>
          </w:tcPr>
          <w:p w:rsidR="007E2FE1" w:rsidRPr="00AE45CB" w:rsidRDefault="007E2FE1" w:rsidP="00C326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:rsidR="007E2FE1" w:rsidRPr="00AE45CB" w:rsidRDefault="007E2FE1" w:rsidP="00C326E5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E45CB">
              <w:rPr>
                <w:sz w:val="16"/>
                <w:szCs w:val="16"/>
              </w:rPr>
              <w:t>т. 2 Закона № 36-ОЗ от 30.06.1998 г.</w:t>
            </w:r>
          </w:p>
          <w:p w:rsidR="007E2FE1" w:rsidRPr="00AE45CB" w:rsidRDefault="007E2FE1" w:rsidP="00C326E5">
            <w:pPr>
              <w:ind w:right="-108"/>
              <w:rPr>
                <w:sz w:val="16"/>
                <w:szCs w:val="16"/>
              </w:rPr>
            </w:pPr>
          </w:p>
        </w:tc>
      </w:tr>
      <w:tr w:rsidR="007E2FE1" w:rsidRPr="00AE45CB" w:rsidTr="00780D95">
        <w:tc>
          <w:tcPr>
            <w:tcW w:w="4503" w:type="dxa"/>
          </w:tcPr>
          <w:p w:rsidR="007E2FE1" w:rsidRDefault="007E2FE1" w:rsidP="00C326E5">
            <w:pPr>
              <w:pStyle w:val="ConsPlusNormal"/>
              <w:ind w:left="-50" w:firstLine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5CB">
              <w:rPr>
                <w:rFonts w:ascii="Times New Roman" w:hAnsi="Times New Roman" w:cs="Times New Roman"/>
                <w:sz w:val="16"/>
                <w:szCs w:val="16"/>
              </w:rPr>
              <w:t>18. Анализ социально-экономической ситуации в Чукотском автономном округе</w:t>
            </w:r>
          </w:p>
          <w:p w:rsidR="00780D95" w:rsidRPr="00AE45CB" w:rsidRDefault="00780D95" w:rsidP="00C326E5">
            <w:pPr>
              <w:pStyle w:val="ConsPlusNormal"/>
              <w:ind w:left="-50" w:firstLine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7E2FE1" w:rsidRPr="00AE45CB" w:rsidRDefault="007E2FE1" w:rsidP="00C326E5">
            <w:pPr>
              <w:pStyle w:val="ConsPlusNormal"/>
              <w:ind w:left="-96" w:firstLine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7E2FE1" w:rsidRPr="00AE45CB" w:rsidRDefault="007E2FE1" w:rsidP="00C326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:rsidR="007E2FE1" w:rsidRPr="00AE45CB" w:rsidRDefault="007E2FE1" w:rsidP="00C326E5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E45CB">
              <w:rPr>
                <w:sz w:val="16"/>
                <w:szCs w:val="16"/>
              </w:rPr>
              <w:t>т. 2 Закона № 36-ОЗ от 30.06.1998 г</w:t>
            </w:r>
            <w:r>
              <w:rPr>
                <w:sz w:val="16"/>
                <w:szCs w:val="16"/>
              </w:rPr>
              <w:t>.</w:t>
            </w:r>
          </w:p>
        </w:tc>
      </w:tr>
      <w:tr w:rsidR="007E2FE1" w:rsidRPr="00AE45CB" w:rsidTr="00780D95">
        <w:tc>
          <w:tcPr>
            <w:tcW w:w="4503" w:type="dxa"/>
          </w:tcPr>
          <w:p w:rsidR="007E2FE1" w:rsidRPr="00AE45CB" w:rsidRDefault="007E2FE1" w:rsidP="00C326E5">
            <w:pPr>
              <w:pStyle w:val="ConsPlusNormal"/>
              <w:ind w:left="-50" w:firstLine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5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 Участие в пределах полномочий в мероприятиях, направленных на противодействие коррупции</w:t>
            </w:r>
          </w:p>
          <w:p w:rsidR="007E2FE1" w:rsidRPr="00AE45CB" w:rsidRDefault="007E2FE1" w:rsidP="00C326E5">
            <w:pPr>
              <w:pStyle w:val="ConsPlusNormal"/>
              <w:ind w:left="-50" w:firstLine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7E2FE1" w:rsidRPr="00AE45CB" w:rsidRDefault="007E2FE1" w:rsidP="00C326E5">
            <w:pPr>
              <w:pStyle w:val="ConsPlusNormal"/>
              <w:ind w:left="-96" w:firstLine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5CB">
              <w:rPr>
                <w:rFonts w:ascii="Times New Roman" w:hAnsi="Times New Roman" w:cs="Times New Roman"/>
                <w:sz w:val="16"/>
                <w:szCs w:val="16"/>
              </w:rPr>
              <w:t>19. Участие в пределах полномочий в мероприятиях, направленных на противодействие коррупции</w:t>
            </w:r>
          </w:p>
          <w:p w:rsidR="007E2FE1" w:rsidRPr="00AE45CB" w:rsidRDefault="007E2FE1" w:rsidP="00C326E5">
            <w:pPr>
              <w:ind w:left="-96" w:firstLine="142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7E2FE1" w:rsidRPr="00AE45CB" w:rsidRDefault="007E2FE1" w:rsidP="00C326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5CB">
              <w:rPr>
                <w:rFonts w:ascii="Times New Roman" w:hAnsi="Times New Roman" w:cs="Times New Roman"/>
                <w:sz w:val="16"/>
                <w:szCs w:val="16"/>
              </w:rPr>
              <w:t>19. Участие в пределах полномочий в мероприятиях, направленных на противодействие коррупции</w:t>
            </w:r>
          </w:p>
          <w:p w:rsidR="007E2FE1" w:rsidRPr="00AE45CB" w:rsidRDefault="007E2FE1" w:rsidP="00C326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:rsidR="007E2FE1" w:rsidRPr="00AE45CB" w:rsidRDefault="007E2FE1" w:rsidP="00C326E5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E45CB">
              <w:rPr>
                <w:sz w:val="16"/>
                <w:szCs w:val="16"/>
              </w:rPr>
              <w:t>т. 2 Закона № 36-ОЗ от 30.06.1998 г.</w:t>
            </w:r>
          </w:p>
          <w:p w:rsidR="007E2FE1" w:rsidRPr="00AE45CB" w:rsidRDefault="007E2FE1" w:rsidP="00C326E5">
            <w:pPr>
              <w:ind w:right="-108"/>
              <w:rPr>
                <w:sz w:val="16"/>
                <w:szCs w:val="16"/>
              </w:rPr>
            </w:pPr>
            <w:r w:rsidRPr="00AE45CB">
              <w:rPr>
                <w:sz w:val="16"/>
                <w:szCs w:val="16"/>
              </w:rPr>
              <w:t>Ст.7 Федерального закона  № 273-ФЗ</w:t>
            </w:r>
            <w:r>
              <w:rPr>
                <w:sz w:val="16"/>
                <w:szCs w:val="16"/>
              </w:rPr>
              <w:t xml:space="preserve"> </w:t>
            </w:r>
            <w:r w:rsidRPr="00AE45CB">
              <w:rPr>
                <w:sz w:val="16"/>
                <w:szCs w:val="16"/>
              </w:rPr>
              <w:t xml:space="preserve"> от 25.12.2008 г.</w:t>
            </w:r>
          </w:p>
        </w:tc>
      </w:tr>
      <w:tr w:rsidR="007E2FE1" w:rsidRPr="00AE45CB" w:rsidTr="00780D95">
        <w:tc>
          <w:tcPr>
            <w:tcW w:w="4503" w:type="dxa"/>
          </w:tcPr>
          <w:p w:rsidR="007E2FE1" w:rsidRPr="00AE45CB" w:rsidRDefault="007E2FE1" w:rsidP="00C326E5">
            <w:pPr>
              <w:pStyle w:val="ConsPlusNormal"/>
              <w:ind w:left="-50" w:firstLine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7E2FE1" w:rsidRPr="00AE45CB" w:rsidRDefault="007E2FE1" w:rsidP="00C326E5">
            <w:pPr>
              <w:pStyle w:val="ConsPlusNormal"/>
              <w:ind w:left="-96" w:firstLine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7E2FE1" w:rsidRPr="00AE45CB" w:rsidRDefault="007E2FE1" w:rsidP="00C326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5CB">
              <w:rPr>
                <w:rFonts w:ascii="Times New Roman" w:hAnsi="Times New Roman" w:cs="Times New Roman"/>
                <w:sz w:val="16"/>
                <w:szCs w:val="16"/>
              </w:rPr>
              <w:t>20. Аудит в сфере закупок для обеспечения государственных нужд Чукотского автономного округа</w:t>
            </w:r>
          </w:p>
        </w:tc>
        <w:tc>
          <w:tcPr>
            <w:tcW w:w="2836" w:type="dxa"/>
          </w:tcPr>
          <w:p w:rsidR="007E2FE1" w:rsidRPr="00AE45CB" w:rsidRDefault="007E2FE1" w:rsidP="00C326E5">
            <w:pPr>
              <w:ind w:right="-108"/>
              <w:rPr>
                <w:sz w:val="16"/>
                <w:szCs w:val="16"/>
              </w:rPr>
            </w:pPr>
            <w:r w:rsidRPr="00AE45CB">
              <w:rPr>
                <w:sz w:val="16"/>
                <w:szCs w:val="16"/>
              </w:rPr>
              <w:t>Ст. 98 Федерального закона № 44-ФЗ от 05.04.2013 г.</w:t>
            </w:r>
          </w:p>
        </w:tc>
      </w:tr>
      <w:tr w:rsidR="007E2FE1" w:rsidRPr="00AE45CB" w:rsidTr="00780D95">
        <w:tc>
          <w:tcPr>
            <w:tcW w:w="4503" w:type="dxa"/>
          </w:tcPr>
          <w:p w:rsidR="007E2FE1" w:rsidRPr="00C07BF2" w:rsidRDefault="007E2FE1" w:rsidP="00C326E5">
            <w:pPr>
              <w:pStyle w:val="ConsPlusNormal"/>
              <w:ind w:left="-50" w:firstLine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7BF2">
              <w:rPr>
                <w:rFonts w:ascii="Times New Roman" w:hAnsi="Times New Roman" w:cs="Times New Roman"/>
                <w:sz w:val="16"/>
                <w:szCs w:val="16"/>
              </w:rPr>
              <w:t>21. Взаимодействие с КСО муниципальных образований, субъектов РФ, сопровождение  портала КСО, размещение информации о деятельности Счетной палаты Чукотского автономного округа в  информационных сетях «Интернет» и СМИ.</w:t>
            </w:r>
          </w:p>
        </w:tc>
        <w:tc>
          <w:tcPr>
            <w:tcW w:w="4394" w:type="dxa"/>
          </w:tcPr>
          <w:p w:rsidR="007E2FE1" w:rsidRPr="00C07BF2" w:rsidRDefault="007E2FE1" w:rsidP="00C326E5">
            <w:pPr>
              <w:pStyle w:val="ConsPlusNormal"/>
              <w:ind w:left="-96" w:firstLine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7BF2">
              <w:rPr>
                <w:rFonts w:ascii="Times New Roman" w:hAnsi="Times New Roman" w:cs="Times New Roman"/>
                <w:sz w:val="16"/>
                <w:szCs w:val="16"/>
              </w:rPr>
              <w:t>21. Взаимодействие с КСО муниципальных образований, субъектов РФ, сопровождение  портала КСО, размещение информации о деятельности Счетной палаты Чукотского автономного округа в  информационных сетях «Интернет» и СМИ.</w:t>
            </w:r>
          </w:p>
        </w:tc>
        <w:tc>
          <w:tcPr>
            <w:tcW w:w="4252" w:type="dxa"/>
          </w:tcPr>
          <w:p w:rsidR="007E2FE1" w:rsidRPr="00AE45CB" w:rsidRDefault="007E2FE1" w:rsidP="00C326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5CB">
              <w:rPr>
                <w:rFonts w:ascii="Times New Roman" w:hAnsi="Times New Roman" w:cs="Times New Roman"/>
                <w:sz w:val="16"/>
                <w:szCs w:val="16"/>
              </w:rPr>
              <w:t>21. Взаимодействие с КСО муниципальных образований, субъектов РФ, сопровождение  портала КСО, размещение информации о деятельности Счетной палаты Чукотского автономного округа в  информационных сетях «Интернет» и СМИ.</w:t>
            </w:r>
          </w:p>
        </w:tc>
        <w:tc>
          <w:tcPr>
            <w:tcW w:w="2836" w:type="dxa"/>
          </w:tcPr>
          <w:p w:rsidR="007E2FE1" w:rsidRPr="00AE45CB" w:rsidRDefault="007E2FE1" w:rsidP="00C326E5">
            <w:pPr>
              <w:ind w:right="-108"/>
              <w:rPr>
                <w:sz w:val="16"/>
                <w:szCs w:val="16"/>
              </w:rPr>
            </w:pPr>
            <w:r w:rsidRPr="00AE45CB">
              <w:rPr>
                <w:sz w:val="16"/>
                <w:szCs w:val="16"/>
              </w:rPr>
              <w:t>Ст. 6 Федерального закона от 09.02.2009 г.</w:t>
            </w:r>
            <w:r>
              <w:rPr>
                <w:sz w:val="16"/>
                <w:szCs w:val="16"/>
              </w:rPr>
              <w:t xml:space="preserve"> </w:t>
            </w:r>
            <w:r w:rsidRPr="00AE45CB">
              <w:rPr>
                <w:sz w:val="16"/>
                <w:szCs w:val="16"/>
              </w:rPr>
              <w:t xml:space="preserve"> 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</w:tr>
    </w:tbl>
    <w:p w:rsidR="007E2FE1" w:rsidRDefault="007E2FE1" w:rsidP="007E2FE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sectPr w:rsidR="007E2FE1" w:rsidSect="006F5048">
      <w:pgSz w:w="16838" w:h="11906" w:orient="landscape"/>
      <w:pgMar w:top="851" w:right="1418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022" w:rsidRDefault="006F1022" w:rsidP="001838D0">
      <w:r>
        <w:separator/>
      </w:r>
    </w:p>
  </w:endnote>
  <w:endnote w:type="continuationSeparator" w:id="0">
    <w:p w:rsidR="006F1022" w:rsidRDefault="006F1022" w:rsidP="0018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022" w:rsidRDefault="006F1022" w:rsidP="001838D0">
      <w:r>
        <w:separator/>
      </w:r>
    </w:p>
  </w:footnote>
  <w:footnote w:type="continuationSeparator" w:id="0">
    <w:p w:rsidR="006F1022" w:rsidRDefault="006F1022" w:rsidP="00183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6568"/>
      <w:docPartObj>
        <w:docPartGallery w:val="Page Numbers (Top of Page)"/>
        <w:docPartUnique/>
      </w:docPartObj>
    </w:sdtPr>
    <w:sdtEndPr/>
    <w:sdtContent>
      <w:p w:rsidR="006F1022" w:rsidRDefault="003C0F9E">
        <w:pPr>
          <w:pStyle w:val="af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D8B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6F1022" w:rsidRDefault="006F1022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557C"/>
    <w:multiLevelType w:val="hybridMultilevel"/>
    <w:tmpl w:val="3E12B646"/>
    <w:lvl w:ilvl="0" w:tplc="62000CB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F8E38EF"/>
    <w:multiLevelType w:val="hybridMultilevel"/>
    <w:tmpl w:val="FAA2DBFA"/>
    <w:lvl w:ilvl="0" w:tplc="371C9D88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2A30392"/>
    <w:multiLevelType w:val="hybridMultilevel"/>
    <w:tmpl w:val="FD2C4C50"/>
    <w:lvl w:ilvl="0" w:tplc="31167B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B6"/>
    <w:rsid w:val="0000405D"/>
    <w:rsid w:val="0000612B"/>
    <w:rsid w:val="00007FA1"/>
    <w:rsid w:val="00014655"/>
    <w:rsid w:val="00016A16"/>
    <w:rsid w:val="00021295"/>
    <w:rsid w:val="00025744"/>
    <w:rsid w:val="000301DD"/>
    <w:rsid w:val="00030B17"/>
    <w:rsid w:val="00032CDD"/>
    <w:rsid w:val="00033417"/>
    <w:rsid w:val="000436DB"/>
    <w:rsid w:val="000518B2"/>
    <w:rsid w:val="00067756"/>
    <w:rsid w:val="00077AAB"/>
    <w:rsid w:val="0008130B"/>
    <w:rsid w:val="00082A2D"/>
    <w:rsid w:val="0008391B"/>
    <w:rsid w:val="00086922"/>
    <w:rsid w:val="000A008D"/>
    <w:rsid w:val="000A1CC6"/>
    <w:rsid w:val="000A2B9C"/>
    <w:rsid w:val="000A5B6E"/>
    <w:rsid w:val="000A736F"/>
    <w:rsid w:val="000B05D2"/>
    <w:rsid w:val="000C0736"/>
    <w:rsid w:val="000C67BB"/>
    <w:rsid w:val="000D1DD0"/>
    <w:rsid w:val="000D417A"/>
    <w:rsid w:val="000D5DEE"/>
    <w:rsid w:val="000F3677"/>
    <w:rsid w:val="001019D6"/>
    <w:rsid w:val="00111E8C"/>
    <w:rsid w:val="00115946"/>
    <w:rsid w:val="001222E6"/>
    <w:rsid w:val="0013629C"/>
    <w:rsid w:val="00141737"/>
    <w:rsid w:val="0015248C"/>
    <w:rsid w:val="00154694"/>
    <w:rsid w:val="00160CF1"/>
    <w:rsid w:val="00164B11"/>
    <w:rsid w:val="001803E3"/>
    <w:rsid w:val="00181F85"/>
    <w:rsid w:val="001838D0"/>
    <w:rsid w:val="00185B5B"/>
    <w:rsid w:val="001917E6"/>
    <w:rsid w:val="0019434A"/>
    <w:rsid w:val="00194CF6"/>
    <w:rsid w:val="001A1B5A"/>
    <w:rsid w:val="001A1B65"/>
    <w:rsid w:val="001A48BF"/>
    <w:rsid w:val="001B45D6"/>
    <w:rsid w:val="001B6316"/>
    <w:rsid w:val="001C0541"/>
    <w:rsid w:val="001C6002"/>
    <w:rsid w:val="001C6DE5"/>
    <w:rsid w:val="001E7947"/>
    <w:rsid w:val="001F215F"/>
    <w:rsid w:val="001F372F"/>
    <w:rsid w:val="001F432D"/>
    <w:rsid w:val="00205D77"/>
    <w:rsid w:val="00224E89"/>
    <w:rsid w:val="0022689B"/>
    <w:rsid w:val="00230B1B"/>
    <w:rsid w:val="00233EFB"/>
    <w:rsid w:val="00244362"/>
    <w:rsid w:val="00246DE6"/>
    <w:rsid w:val="00250F21"/>
    <w:rsid w:val="00251BFF"/>
    <w:rsid w:val="0026421A"/>
    <w:rsid w:val="00267E78"/>
    <w:rsid w:val="0027570A"/>
    <w:rsid w:val="002773AF"/>
    <w:rsid w:val="00277635"/>
    <w:rsid w:val="00284568"/>
    <w:rsid w:val="00292DDA"/>
    <w:rsid w:val="00292E18"/>
    <w:rsid w:val="002A0B76"/>
    <w:rsid w:val="002A491F"/>
    <w:rsid w:val="002A7383"/>
    <w:rsid w:val="002C556C"/>
    <w:rsid w:val="002D0841"/>
    <w:rsid w:val="002E64F8"/>
    <w:rsid w:val="002F0A34"/>
    <w:rsid w:val="002F2A63"/>
    <w:rsid w:val="0031449D"/>
    <w:rsid w:val="003156C1"/>
    <w:rsid w:val="003156EB"/>
    <w:rsid w:val="00325FB8"/>
    <w:rsid w:val="00332762"/>
    <w:rsid w:val="0034548A"/>
    <w:rsid w:val="0034583F"/>
    <w:rsid w:val="00351B3A"/>
    <w:rsid w:val="00363766"/>
    <w:rsid w:val="00364109"/>
    <w:rsid w:val="00375AC9"/>
    <w:rsid w:val="0039312A"/>
    <w:rsid w:val="003958A2"/>
    <w:rsid w:val="003971E5"/>
    <w:rsid w:val="003974A4"/>
    <w:rsid w:val="003A4E88"/>
    <w:rsid w:val="003B191E"/>
    <w:rsid w:val="003B3F6E"/>
    <w:rsid w:val="003B59AA"/>
    <w:rsid w:val="003B7763"/>
    <w:rsid w:val="003C0F9E"/>
    <w:rsid w:val="003C1879"/>
    <w:rsid w:val="003C26CC"/>
    <w:rsid w:val="003D2111"/>
    <w:rsid w:val="003D2695"/>
    <w:rsid w:val="003D287A"/>
    <w:rsid w:val="003D4F9E"/>
    <w:rsid w:val="003D61FF"/>
    <w:rsid w:val="003D69F0"/>
    <w:rsid w:val="003D7E74"/>
    <w:rsid w:val="003E2237"/>
    <w:rsid w:val="003F3439"/>
    <w:rsid w:val="00401141"/>
    <w:rsid w:val="00404EFF"/>
    <w:rsid w:val="00421DF4"/>
    <w:rsid w:val="00423155"/>
    <w:rsid w:val="00432DB2"/>
    <w:rsid w:val="00435258"/>
    <w:rsid w:val="004413F6"/>
    <w:rsid w:val="00441EC0"/>
    <w:rsid w:val="00447D33"/>
    <w:rsid w:val="00450DA4"/>
    <w:rsid w:val="00453183"/>
    <w:rsid w:val="004579FB"/>
    <w:rsid w:val="00460FAD"/>
    <w:rsid w:val="00482F2F"/>
    <w:rsid w:val="00484A16"/>
    <w:rsid w:val="004876D8"/>
    <w:rsid w:val="00490B57"/>
    <w:rsid w:val="004A3E0D"/>
    <w:rsid w:val="004B27F7"/>
    <w:rsid w:val="004B5938"/>
    <w:rsid w:val="004B68B6"/>
    <w:rsid w:val="004C26CE"/>
    <w:rsid w:val="004C2FA4"/>
    <w:rsid w:val="004C3D3A"/>
    <w:rsid w:val="004D3E3B"/>
    <w:rsid w:val="004D43F1"/>
    <w:rsid w:val="004E07AE"/>
    <w:rsid w:val="004E0A66"/>
    <w:rsid w:val="004F44BC"/>
    <w:rsid w:val="004F6806"/>
    <w:rsid w:val="00503C6C"/>
    <w:rsid w:val="00512AA5"/>
    <w:rsid w:val="005140E8"/>
    <w:rsid w:val="00516982"/>
    <w:rsid w:val="005200BE"/>
    <w:rsid w:val="00536159"/>
    <w:rsid w:val="005409A6"/>
    <w:rsid w:val="00542E4E"/>
    <w:rsid w:val="00547C74"/>
    <w:rsid w:val="005507CC"/>
    <w:rsid w:val="005567F0"/>
    <w:rsid w:val="005625AD"/>
    <w:rsid w:val="00587E67"/>
    <w:rsid w:val="00590A79"/>
    <w:rsid w:val="00590ABA"/>
    <w:rsid w:val="0059277C"/>
    <w:rsid w:val="005B4EA8"/>
    <w:rsid w:val="005B6E15"/>
    <w:rsid w:val="005C39C4"/>
    <w:rsid w:val="005D47A9"/>
    <w:rsid w:val="005D4879"/>
    <w:rsid w:val="005D5F71"/>
    <w:rsid w:val="005E27E8"/>
    <w:rsid w:val="005F45F0"/>
    <w:rsid w:val="005F4840"/>
    <w:rsid w:val="005F60B0"/>
    <w:rsid w:val="005F78C3"/>
    <w:rsid w:val="00605B3C"/>
    <w:rsid w:val="00622399"/>
    <w:rsid w:val="00623CAA"/>
    <w:rsid w:val="006266AF"/>
    <w:rsid w:val="0062739C"/>
    <w:rsid w:val="00627FEF"/>
    <w:rsid w:val="0063001D"/>
    <w:rsid w:val="00630D8B"/>
    <w:rsid w:val="0064558F"/>
    <w:rsid w:val="00652104"/>
    <w:rsid w:val="00656DEE"/>
    <w:rsid w:val="0066572B"/>
    <w:rsid w:val="00685E70"/>
    <w:rsid w:val="00696C79"/>
    <w:rsid w:val="006A5BB1"/>
    <w:rsid w:val="006A6C4C"/>
    <w:rsid w:val="006A7F2C"/>
    <w:rsid w:val="006B4F0A"/>
    <w:rsid w:val="006C1435"/>
    <w:rsid w:val="006C3DB5"/>
    <w:rsid w:val="006C40CA"/>
    <w:rsid w:val="006E5B92"/>
    <w:rsid w:val="006F1022"/>
    <w:rsid w:val="006F2B9B"/>
    <w:rsid w:val="006F5048"/>
    <w:rsid w:val="006F7A50"/>
    <w:rsid w:val="00704130"/>
    <w:rsid w:val="007060CA"/>
    <w:rsid w:val="0073629F"/>
    <w:rsid w:val="00760C90"/>
    <w:rsid w:val="00773C2C"/>
    <w:rsid w:val="00774628"/>
    <w:rsid w:val="00775D89"/>
    <w:rsid w:val="007762E5"/>
    <w:rsid w:val="00780D95"/>
    <w:rsid w:val="00783A20"/>
    <w:rsid w:val="00784925"/>
    <w:rsid w:val="0079730D"/>
    <w:rsid w:val="007A1D0E"/>
    <w:rsid w:val="007B5164"/>
    <w:rsid w:val="007B529D"/>
    <w:rsid w:val="007B6DF8"/>
    <w:rsid w:val="007C5EEF"/>
    <w:rsid w:val="007E2FE1"/>
    <w:rsid w:val="007F489D"/>
    <w:rsid w:val="007F5A62"/>
    <w:rsid w:val="007F7E04"/>
    <w:rsid w:val="00803545"/>
    <w:rsid w:val="0080549F"/>
    <w:rsid w:val="00806943"/>
    <w:rsid w:val="008164D5"/>
    <w:rsid w:val="00821351"/>
    <w:rsid w:val="008215E5"/>
    <w:rsid w:val="008218A1"/>
    <w:rsid w:val="00835F4C"/>
    <w:rsid w:val="00845836"/>
    <w:rsid w:val="008467C3"/>
    <w:rsid w:val="0086000F"/>
    <w:rsid w:val="008638A1"/>
    <w:rsid w:val="00866E70"/>
    <w:rsid w:val="00867C26"/>
    <w:rsid w:val="008702BD"/>
    <w:rsid w:val="008710F2"/>
    <w:rsid w:val="0087736A"/>
    <w:rsid w:val="00880D8B"/>
    <w:rsid w:val="00881CB4"/>
    <w:rsid w:val="0089058F"/>
    <w:rsid w:val="008A5CD3"/>
    <w:rsid w:val="008B5E04"/>
    <w:rsid w:val="008C1B80"/>
    <w:rsid w:val="008C447F"/>
    <w:rsid w:val="008C4A88"/>
    <w:rsid w:val="008C5D37"/>
    <w:rsid w:val="008D0D8B"/>
    <w:rsid w:val="008D35BE"/>
    <w:rsid w:val="008D4189"/>
    <w:rsid w:val="008E0F76"/>
    <w:rsid w:val="008E3F9E"/>
    <w:rsid w:val="008E5D5A"/>
    <w:rsid w:val="008E6CA6"/>
    <w:rsid w:val="00901470"/>
    <w:rsid w:val="009024E5"/>
    <w:rsid w:val="00904803"/>
    <w:rsid w:val="00905117"/>
    <w:rsid w:val="00906315"/>
    <w:rsid w:val="00906816"/>
    <w:rsid w:val="009115B6"/>
    <w:rsid w:val="00915E42"/>
    <w:rsid w:val="009271DF"/>
    <w:rsid w:val="00930066"/>
    <w:rsid w:val="00932112"/>
    <w:rsid w:val="009378C0"/>
    <w:rsid w:val="00940D68"/>
    <w:rsid w:val="00941301"/>
    <w:rsid w:val="0096692F"/>
    <w:rsid w:val="00971A21"/>
    <w:rsid w:val="00975216"/>
    <w:rsid w:val="009769A0"/>
    <w:rsid w:val="009777A4"/>
    <w:rsid w:val="00986086"/>
    <w:rsid w:val="00990402"/>
    <w:rsid w:val="00997D0E"/>
    <w:rsid w:val="009B1E07"/>
    <w:rsid w:val="009C0E6E"/>
    <w:rsid w:val="009C1243"/>
    <w:rsid w:val="009D1A7C"/>
    <w:rsid w:val="009D3914"/>
    <w:rsid w:val="009D673B"/>
    <w:rsid w:val="009D69A5"/>
    <w:rsid w:val="009E3A14"/>
    <w:rsid w:val="009E4A01"/>
    <w:rsid w:val="009E724F"/>
    <w:rsid w:val="009F236C"/>
    <w:rsid w:val="009F27B9"/>
    <w:rsid w:val="009F503C"/>
    <w:rsid w:val="009F5350"/>
    <w:rsid w:val="00A0166C"/>
    <w:rsid w:val="00A01691"/>
    <w:rsid w:val="00A107EF"/>
    <w:rsid w:val="00A12B98"/>
    <w:rsid w:val="00A17EDB"/>
    <w:rsid w:val="00A2489D"/>
    <w:rsid w:val="00A279E4"/>
    <w:rsid w:val="00A32393"/>
    <w:rsid w:val="00A33F3C"/>
    <w:rsid w:val="00A3591E"/>
    <w:rsid w:val="00A5077A"/>
    <w:rsid w:val="00A60388"/>
    <w:rsid w:val="00A61082"/>
    <w:rsid w:val="00A6158C"/>
    <w:rsid w:val="00A74DCC"/>
    <w:rsid w:val="00A7636A"/>
    <w:rsid w:val="00AA3975"/>
    <w:rsid w:val="00AB3A08"/>
    <w:rsid w:val="00AB43C2"/>
    <w:rsid w:val="00AC04D1"/>
    <w:rsid w:val="00AC1E5C"/>
    <w:rsid w:val="00AD285E"/>
    <w:rsid w:val="00AD3D21"/>
    <w:rsid w:val="00AD4B23"/>
    <w:rsid w:val="00AD5DC4"/>
    <w:rsid w:val="00AD6460"/>
    <w:rsid w:val="00AE3DDF"/>
    <w:rsid w:val="00AE4694"/>
    <w:rsid w:val="00B0579D"/>
    <w:rsid w:val="00B0648A"/>
    <w:rsid w:val="00B077A8"/>
    <w:rsid w:val="00B269A7"/>
    <w:rsid w:val="00B457D6"/>
    <w:rsid w:val="00B54EE7"/>
    <w:rsid w:val="00B60902"/>
    <w:rsid w:val="00B667F6"/>
    <w:rsid w:val="00B66CF2"/>
    <w:rsid w:val="00B70A7C"/>
    <w:rsid w:val="00B762D2"/>
    <w:rsid w:val="00B836F3"/>
    <w:rsid w:val="00B86F13"/>
    <w:rsid w:val="00B87304"/>
    <w:rsid w:val="00B87CD1"/>
    <w:rsid w:val="00BA00FD"/>
    <w:rsid w:val="00BA6863"/>
    <w:rsid w:val="00BB25A4"/>
    <w:rsid w:val="00BB3C04"/>
    <w:rsid w:val="00BB6AFE"/>
    <w:rsid w:val="00BC0B7E"/>
    <w:rsid w:val="00BC2122"/>
    <w:rsid w:val="00BC4345"/>
    <w:rsid w:val="00BC70E1"/>
    <w:rsid w:val="00BD5447"/>
    <w:rsid w:val="00BD6711"/>
    <w:rsid w:val="00BE0FEC"/>
    <w:rsid w:val="00BF0B9F"/>
    <w:rsid w:val="00BF50FA"/>
    <w:rsid w:val="00BF5DD4"/>
    <w:rsid w:val="00BF63B5"/>
    <w:rsid w:val="00C04DFE"/>
    <w:rsid w:val="00C20A2E"/>
    <w:rsid w:val="00C22C83"/>
    <w:rsid w:val="00C32F90"/>
    <w:rsid w:val="00C4759B"/>
    <w:rsid w:val="00C55503"/>
    <w:rsid w:val="00C60507"/>
    <w:rsid w:val="00C61AEA"/>
    <w:rsid w:val="00C624E5"/>
    <w:rsid w:val="00C6306C"/>
    <w:rsid w:val="00C765C0"/>
    <w:rsid w:val="00C8273A"/>
    <w:rsid w:val="00C848FB"/>
    <w:rsid w:val="00C929E3"/>
    <w:rsid w:val="00C95215"/>
    <w:rsid w:val="00C97ACA"/>
    <w:rsid w:val="00CA258E"/>
    <w:rsid w:val="00CA5BC0"/>
    <w:rsid w:val="00CB0625"/>
    <w:rsid w:val="00CB0880"/>
    <w:rsid w:val="00CB3ACD"/>
    <w:rsid w:val="00CC0557"/>
    <w:rsid w:val="00CC1576"/>
    <w:rsid w:val="00CC1AC7"/>
    <w:rsid w:val="00CC798B"/>
    <w:rsid w:val="00CD0459"/>
    <w:rsid w:val="00CD4F24"/>
    <w:rsid w:val="00CD77F4"/>
    <w:rsid w:val="00CD79E8"/>
    <w:rsid w:val="00CE356F"/>
    <w:rsid w:val="00CE5A94"/>
    <w:rsid w:val="00D0043B"/>
    <w:rsid w:val="00D00FB6"/>
    <w:rsid w:val="00D12113"/>
    <w:rsid w:val="00D17D2E"/>
    <w:rsid w:val="00D22F84"/>
    <w:rsid w:val="00D373BF"/>
    <w:rsid w:val="00D43449"/>
    <w:rsid w:val="00D53407"/>
    <w:rsid w:val="00D560CF"/>
    <w:rsid w:val="00D6101C"/>
    <w:rsid w:val="00D8178A"/>
    <w:rsid w:val="00D858EF"/>
    <w:rsid w:val="00D87580"/>
    <w:rsid w:val="00D90E82"/>
    <w:rsid w:val="00D94136"/>
    <w:rsid w:val="00D9487F"/>
    <w:rsid w:val="00D97C43"/>
    <w:rsid w:val="00DA61E6"/>
    <w:rsid w:val="00DB1450"/>
    <w:rsid w:val="00DB1AF0"/>
    <w:rsid w:val="00DB65D6"/>
    <w:rsid w:val="00DB789C"/>
    <w:rsid w:val="00DC1AEF"/>
    <w:rsid w:val="00DD4DA2"/>
    <w:rsid w:val="00DD66A9"/>
    <w:rsid w:val="00DD7F5D"/>
    <w:rsid w:val="00DE2908"/>
    <w:rsid w:val="00DE428B"/>
    <w:rsid w:val="00DE6E00"/>
    <w:rsid w:val="00DF54A2"/>
    <w:rsid w:val="00E02335"/>
    <w:rsid w:val="00E03FA8"/>
    <w:rsid w:val="00E05996"/>
    <w:rsid w:val="00E0729B"/>
    <w:rsid w:val="00E15C8C"/>
    <w:rsid w:val="00E1618F"/>
    <w:rsid w:val="00E17489"/>
    <w:rsid w:val="00E20B96"/>
    <w:rsid w:val="00E234C8"/>
    <w:rsid w:val="00E272E2"/>
    <w:rsid w:val="00E27994"/>
    <w:rsid w:val="00E30A0A"/>
    <w:rsid w:val="00E316BA"/>
    <w:rsid w:val="00E34C3E"/>
    <w:rsid w:val="00E354BE"/>
    <w:rsid w:val="00E405AD"/>
    <w:rsid w:val="00E4126A"/>
    <w:rsid w:val="00E41898"/>
    <w:rsid w:val="00E53798"/>
    <w:rsid w:val="00E562E8"/>
    <w:rsid w:val="00E57406"/>
    <w:rsid w:val="00E643D5"/>
    <w:rsid w:val="00E662C6"/>
    <w:rsid w:val="00E677B4"/>
    <w:rsid w:val="00E8356D"/>
    <w:rsid w:val="00E83D2A"/>
    <w:rsid w:val="00E86887"/>
    <w:rsid w:val="00E95893"/>
    <w:rsid w:val="00EA2C66"/>
    <w:rsid w:val="00EA2C67"/>
    <w:rsid w:val="00EA52B8"/>
    <w:rsid w:val="00EC0062"/>
    <w:rsid w:val="00EC5DB6"/>
    <w:rsid w:val="00EC64CB"/>
    <w:rsid w:val="00EC7846"/>
    <w:rsid w:val="00ED7698"/>
    <w:rsid w:val="00ED788D"/>
    <w:rsid w:val="00EE2572"/>
    <w:rsid w:val="00EE3216"/>
    <w:rsid w:val="00EF2082"/>
    <w:rsid w:val="00EF3285"/>
    <w:rsid w:val="00F0293F"/>
    <w:rsid w:val="00F050B7"/>
    <w:rsid w:val="00F0539B"/>
    <w:rsid w:val="00F1100E"/>
    <w:rsid w:val="00F11CDC"/>
    <w:rsid w:val="00F1212B"/>
    <w:rsid w:val="00F1745E"/>
    <w:rsid w:val="00F40AC4"/>
    <w:rsid w:val="00F44CAD"/>
    <w:rsid w:val="00F547FB"/>
    <w:rsid w:val="00F57969"/>
    <w:rsid w:val="00F614B1"/>
    <w:rsid w:val="00F62204"/>
    <w:rsid w:val="00F63ECF"/>
    <w:rsid w:val="00F664DC"/>
    <w:rsid w:val="00F778C8"/>
    <w:rsid w:val="00F77B92"/>
    <w:rsid w:val="00F82045"/>
    <w:rsid w:val="00F97910"/>
    <w:rsid w:val="00FA008F"/>
    <w:rsid w:val="00FA01B1"/>
    <w:rsid w:val="00FA0D0F"/>
    <w:rsid w:val="00FA13AD"/>
    <w:rsid w:val="00FA58AB"/>
    <w:rsid w:val="00FB7080"/>
    <w:rsid w:val="00FD1B36"/>
    <w:rsid w:val="00FD4CD7"/>
    <w:rsid w:val="00FD6AB9"/>
    <w:rsid w:val="00FD6F61"/>
    <w:rsid w:val="00FE0645"/>
    <w:rsid w:val="00FE09ED"/>
    <w:rsid w:val="00FE4620"/>
    <w:rsid w:val="00FF1223"/>
    <w:rsid w:val="00FF54CC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703F"/>
  <w15:docId w15:val="{27252825-9091-4643-AD86-A44FF851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48C"/>
    <w:rPr>
      <w:rFonts w:ascii="Times New Roman" w:hAnsi="Times New Roman" w:cs="Times New Roman"/>
      <w:sz w:val="28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0A7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A7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A7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0A7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0A7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0A7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0A7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0A7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0A7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A7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0A7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0A7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0A7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70A7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70A7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70A7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70A7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70A7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B70A7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qFormat/>
    <w:rsid w:val="00B70A7C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rsid w:val="00B70A7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B70A7C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70A7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B70A7C"/>
    <w:rPr>
      <w:b/>
      <w:bCs/>
      <w:spacing w:val="0"/>
    </w:rPr>
  </w:style>
  <w:style w:type="character" w:styleId="a9">
    <w:name w:val="Emphasis"/>
    <w:uiPriority w:val="20"/>
    <w:qFormat/>
    <w:rsid w:val="00B70A7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B70A7C"/>
  </w:style>
  <w:style w:type="paragraph" w:styleId="ac">
    <w:name w:val="List Paragraph"/>
    <w:basedOn w:val="a"/>
    <w:uiPriority w:val="34"/>
    <w:qFormat/>
    <w:rsid w:val="00B70A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0A7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70A7C"/>
    <w:rPr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70A7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B70A7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">
    <w:name w:val="Subtle Emphasis"/>
    <w:uiPriority w:val="19"/>
    <w:qFormat/>
    <w:rsid w:val="00B70A7C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B70A7C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B70A7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B70A7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B70A7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B70A7C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1838D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838D0"/>
    <w:rPr>
      <w:rFonts w:ascii="Times New Roman" w:hAnsi="Times New Roman" w:cs="Times New Roman"/>
      <w:sz w:val="28"/>
      <w:szCs w:val="22"/>
      <w:lang w:eastAsia="ru-RU"/>
    </w:rPr>
  </w:style>
  <w:style w:type="paragraph" w:styleId="af7">
    <w:name w:val="footer"/>
    <w:basedOn w:val="a"/>
    <w:link w:val="af8"/>
    <w:uiPriority w:val="99"/>
    <w:unhideWhenUsed/>
    <w:rsid w:val="001838D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838D0"/>
    <w:rPr>
      <w:rFonts w:ascii="Times New Roman" w:hAnsi="Times New Roman" w:cs="Times New Roman"/>
      <w:sz w:val="28"/>
      <w:szCs w:val="22"/>
      <w:lang w:eastAsia="ru-RU"/>
    </w:rPr>
  </w:style>
  <w:style w:type="paragraph" w:customStyle="1" w:styleId="ConsPlusNormal">
    <w:name w:val="ConsPlusNormal"/>
    <w:rsid w:val="005625AD"/>
    <w:pPr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af9">
    <w:name w:val="Balloon Text"/>
    <w:basedOn w:val="a"/>
    <w:link w:val="afa"/>
    <w:uiPriority w:val="99"/>
    <w:semiHidden/>
    <w:unhideWhenUsed/>
    <w:rsid w:val="004876D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876D8"/>
    <w:rPr>
      <w:rFonts w:ascii="Tahoma" w:hAnsi="Tahoma" w:cs="Tahoma"/>
      <w:sz w:val="16"/>
      <w:szCs w:val="16"/>
      <w:lang w:eastAsia="ru-RU"/>
    </w:rPr>
  </w:style>
  <w:style w:type="table" w:styleId="afb">
    <w:name w:val="Table Grid"/>
    <w:basedOn w:val="a1"/>
    <w:uiPriority w:val="39"/>
    <w:rsid w:val="006F5048"/>
    <w:pPr>
      <w:jc w:val="left"/>
    </w:pPr>
    <w:rPr>
      <w:rFonts w:ascii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basedOn w:val="a0"/>
    <w:link w:val="aa"/>
    <w:uiPriority w:val="1"/>
    <w:rsid w:val="004D43F1"/>
    <w:rPr>
      <w:rFonts w:ascii="Times New Roman" w:hAnsi="Times New Roman" w:cs="Times New Roman"/>
      <w:sz w:val="28"/>
      <w:szCs w:val="22"/>
      <w:lang w:eastAsia="ru-RU"/>
    </w:rPr>
  </w:style>
  <w:style w:type="character" w:customStyle="1" w:styleId="afc">
    <w:name w:val="Гипертекстовая ссылка"/>
    <w:basedOn w:val="a0"/>
    <w:uiPriority w:val="99"/>
    <w:rsid w:val="007E2FE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9274D5B5BDE3C4DA8751332E1303E298F2205A3DFF94D0C7E954EFF77B4BFA3759BF3EE3F6142BnCb6E" TargetMode="External"/><Relationship Id="rId18" Type="http://schemas.openxmlformats.org/officeDocument/2006/relationships/hyperlink" Target="consultantplus://offline/ref=C59274D5B5BDE3C4DA8751332E1303E298F2205A3DFF94D0C7E954EFF77B4BFA3759BF3EE3F61728nCb3E" TargetMode="External"/><Relationship Id="rId26" Type="http://schemas.openxmlformats.org/officeDocument/2006/relationships/hyperlink" Target="consultantplus://offline/ref=C59274D5B5BDE3C4DA8751332E1303E298F2205A3DFF94D0C7E954EFF77B4BFA3759BF3EE3F6162FnCb9E" TargetMode="External"/><Relationship Id="rId39" Type="http://schemas.openxmlformats.org/officeDocument/2006/relationships/hyperlink" Target="consultantplus://offline/ref=C59274D5B5BDE3C4DA8751332E1303E298F2205A3DFF94D0C7E954EFF7n7bBE" TargetMode="External"/><Relationship Id="rId21" Type="http://schemas.openxmlformats.org/officeDocument/2006/relationships/hyperlink" Target="consultantplus://offline/ref=C59274D5B5BDE3C4DA8751332E1303E298F2205A3DFF94D0C7E954EFF77B4BFA3759BF3EE3F6162AnCb8E" TargetMode="External"/><Relationship Id="rId34" Type="http://schemas.openxmlformats.org/officeDocument/2006/relationships/hyperlink" Target="consultantplus://offline/ref=C59274D5B5BDE3C4DA8751332E1303E298F2205A3DFF94D0C7E954EFF77B4BFA3759BF3EE3F61521nCb3E" TargetMode="External"/><Relationship Id="rId42" Type="http://schemas.openxmlformats.org/officeDocument/2006/relationships/hyperlink" Target="consultantplus://offline/ref=C59274D5B5BDE3C4DA8751332E1303E298F2205A3DFF94D0C7E954EFF7n7bBE" TargetMode="External"/><Relationship Id="rId47" Type="http://schemas.openxmlformats.org/officeDocument/2006/relationships/hyperlink" Target="consultantplus://offline/ref=C59274D5B5BDE3C4DA8751332E1303E29CF2215A3AF3C9DACFB058EDnFb0E" TargetMode="External"/><Relationship Id="rId50" Type="http://schemas.openxmlformats.org/officeDocument/2006/relationships/hyperlink" Target="consultantplus://offline/ref=C59274D5B5BDE3C4DA8751332E1303E298F220533DFA94D0C7E954EFF77B4BFA3759BF3EE3F61429nCb7E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9274D5B5BDE3C4DA8751332E1303E298F2205A3DFF94D0C7E954EFF77B4BFA3759BF3EE3F6142AnCb0E" TargetMode="External"/><Relationship Id="rId29" Type="http://schemas.openxmlformats.org/officeDocument/2006/relationships/hyperlink" Target="consultantplus://offline/ref=C59274D5B5BDE3C4DA8751332E1303E298F2205A3DFF94D0C7E954EFF77B4BFA3759BF3EE3F6162FnCb9E" TargetMode="External"/><Relationship Id="rId11" Type="http://schemas.openxmlformats.org/officeDocument/2006/relationships/hyperlink" Target="consultantplus://offline/ref=04CF4934AA7D94780AC609894F4C601030A4E011CCD60075CD228F7B56AE3C8807CBF0F40DD4971CmEbEE" TargetMode="External"/><Relationship Id="rId24" Type="http://schemas.openxmlformats.org/officeDocument/2006/relationships/hyperlink" Target="consultantplus://offline/ref=C59274D5B5BDE3C4DA8751332E1303E298F127513AFB94D0C7E954EFF7n7bBE" TargetMode="External"/><Relationship Id="rId32" Type="http://schemas.openxmlformats.org/officeDocument/2006/relationships/hyperlink" Target="consultantplus://offline/ref=C59274D5B5BDE3C4DA87582A291303E29CF2275236F894D0C7E954EFF7n7bBE" TargetMode="External"/><Relationship Id="rId37" Type="http://schemas.openxmlformats.org/officeDocument/2006/relationships/hyperlink" Target="consultantplus://offline/ref=C59274D5B5BDE3C4DA8751332E1303E298F2205A3DFF94D0C7E954EFF77B4BFA3759BF3EE3F61520nCb5E" TargetMode="External"/><Relationship Id="rId40" Type="http://schemas.openxmlformats.org/officeDocument/2006/relationships/hyperlink" Target="consultantplus://offline/ref=C59274D5B5BDE3C4DA8751332E1303E29BFF215634AEC3D296BC5AnEbAE" TargetMode="External"/><Relationship Id="rId45" Type="http://schemas.openxmlformats.org/officeDocument/2006/relationships/hyperlink" Target="consultantplus://offline/ref=C59274D5B5BDE3C4DA8751332E1303E298F32E5437F094D0C7E954EFF7n7bBE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4CF4934AA7D94780AC609894F4C601030A4E011CCD60075CD228F7B56AE3C8807CBF0F40DD4961FmEb9E" TargetMode="External"/><Relationship Id="rId19" Type="http://schemas.openxmlformats.org/officeDocument/2006/relationships/hyperlink" Target="consultantplus://offline/ref=C59274D5B5BDE3C4DA8751332E1303E298F2205A3DFF94D0C7E954EFF77B4BFA3759BF3EE3F61528nCb1E" TargetMode="External"/><Relationship Id="rId31" Type="http://schemas.openxmlformats.org/officeDocument/2006/relationships/hyperlink" Target="consultantplus://offline/ref=C59274D5B5BDE3C4DA8751332E1303E298F2205A3DFF94D0C7E954EFF77B4BFA3759BF3EE3F6162FnCb9E" TargetMode="External"/><Relationship Id="rId44" Type="http://schemas.openxmlformats.org/officeDocument/2006/relationships/hyperlink" Target="consultantplus://offline/ref=C59274D5B5BDE3C4DA8751332E1303E298F2205A3DFF94D0C7E954EFF7n7bBE" TargetMode="External"/><Relationship Id="rId52" Type="http://schemas.openxmlformats.org/officeDocument/2006/relationships/hyperlink" Target="consultantplus://offline/ref=C59274D5B5BDE3C4DA8751332E1303E298F220533DFA94D0C7E954EFF77B4BFA3759BF3EE3F6152AnCb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CF4934AA7D94780AC609894F4C601030A4E011CCD60075CD228F7B56AE3C8807CBF0F40DD4941BmEb8E" TargetMode="External"/><Relationship Id="rId14" Type="http://schemas.openxmlformats.org/officeDocument/2006/relationships/hyperlink" Target="consultantplus://offline/ref=C59274D5B5BDE3C4DA8751332E1303E298F2205A3DFF94D0C7E954EFF7n7bBE" TargetMode="External"/><Relationship Id="rId22" Type="http://schemas.openxmlformats.org/officeDocument/2006/relationships/hyperlink" Target="consultantplus://offline/ref=C59274D5B5BDE3C4DA8751332E1303E298F2205A3DFF94D0C7E954EFF77B4BFA3759BF3EE3F6142BnCb4E" TargetMode="External"/><Relationship Id="rId27" Type="http://schemas.openxmlformats.org/officeDocument/2006/relationships/hyperlink" Target="consultantplus://offline/ref=C59274D5B5BDE3C4DA87582A291303E29CF2275236F894D0C7E954EFF7n7bBE" TargetMode="External"/><Relationship Id="rId30" Type="http://schemas.openxmlformats.org/officeDocument/2006/relationships/hyperlink" Target="consultantplus://offline/ref=C59274D5B5BDE3C4DA87582A291303E29CF2275236F894D0C7E954EFF7n7bBE" TargetMode="External"/><Relationship Id="rId35" Type="http://schemas.openxmlformats.org/officeDocument/2006/relationships/hyperlink" Target="consultantplus://offline/ref=C59274D5B5BDE3C4DA8751332E1303E298F2205A3DFF94D0C7E954EFF77B4BFA3759BF3EE3F61521nCb7E" TargetMode="External"/><Relationship Id="rId43" Type="http://schemas.openxmlformats.org/officeDocument/2006/relationships/hyperlink" Target="consultantplus://offline/ref=C59274D5B5BDE3C4DA8751332E1303E298F32E563CFC94D0C7E954EFF7n7bBE" TargetMode="External"/><Relationship Id="rId48" Type="http://schemas.openxmlformats.org/officeDocument/2006/relationships/hyperlink" Target="consultantplus://offline/ref=C59274D5B5BDE3C4DA8751332E1303E298F2205A3DFF94D0C7E954EFF7n7bBE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04CF4934AA7D94780AC609894F4C601030A4E011CCD60075CD228F7B56AE3C8807CBF0F40DD4941BmEbBE" TargetMode="External"/><Relationship Id="rId51" Type="http://schemas.openxmlformats.org/officeDocument/2006/relationships/hyperlink" Target="consultantplus://offline/ref=C59274D5B5BDE3C4DA8751332E1303E298F220533DFA94D0C7E954EFF77B4BFA3759BF3EE3F6142AnCb9E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4CF4934AA7D94780AC609894F4C601030A4E011CCD60075CD228F7B56mAbEE" TargetMode="External"/><Relationship Id="rId17" Type="http://schemas.openxmlformats.org/officeDocument/2006/relationships/hyperlink" Target="consultantplus://offline/ref=C59274D5B5BDE3C4DA8751332E1303E29BFF215634AEC3D296BC5AnEbAE" TargetMode="External"/><Relationship Id="rId25" Type="http://schemas.openxmlformats.org/officeDocument/2006/relationships/hyperlink" Target="consultantplus://offline/ref=C59274D5B5BDE3C4DA8751332E1303E298F2205A3DFF94D0C7E954EFF77B4BFA3759BF3EE3F6172BnCb5E" TargetMode="External"/><Relationship Id="rId33" Type="http://schemas.openxmlformats.org/officeDocument/2006/relationships/hyperlink" Target="consultantplus://offline/ref=C59274D5B5BDE3C4DA8751332E1303E298F2205A3DFF94D0C7E954EFF77B4BFA3759BF3EE3F61521nCb3E" TargetMode="External"/><Relationship Id="rId38" Type="http://schemas.openxmlformats.org/officeDocument/2006/relationships/hyperlink" Target="consultantplus://offline/ref=C59274D5B5BDE3C4DA8751332E1303E298F32E5A36F094D0C7E954EFF7n7bBE" TargetMode="External"/><Relationship Id="rId46" Type="http://schemas.openxmlformats.org/officeDocument/2006/relationships/hyperlink" Target="consultantplus://offline/ref=C59274D5B5BDE3C4DA8751332E1303E298F220533EF094D0C7E954EFF7n7bBE" TargetMode="External"/><Relationship Id="rId20" Type="http://schemas.openxmlformats.org/officeDocument/2006/relationships/hyperlink" Target="consultantplus://offline/ref=C59274D5B5BDE3C4DA8751332E1303E298F2205A3DFF94D0C7E954EFF77B4BFA3759BF3EE3F61528nCb9E" TargetMode="External"/><Relationship Id="rId41" Type="http://schemas.openxmlformats.org/officeDocument/2006/relationships/hyperlink" Target="consultantplus://offline/ref=C59274D5B5BDE3C4DA8751332E1303E298F32E5A36F094D0C7E954EFF7n7bBE" TargetMode="External"/><Relationship Id="rId54" Type="http://schemas.openxmlformats.org/officeDocument/2006/relationships/hyperlink" Target="garantF1://45500168.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C59274D5B5BDE3C4DA8751332E1303E298F32E5A36F094D0C7E954EFF7n7bBE" TargetMode="External"/><Relationship Id="rId23" Type="http://schemas.openxmlformats.org/officeDocument/2006/relationships/hyperlink" Target="consultantplus://offline/ref=C59274D5B5BDE3C4DA8751332E1303E298F2205A3DFF94D0C7E954EFF7n7bBE" TargetMode="External"/><Relationship Id="rId28" Type="http://schemas.openxmlformats.org/officeDocument/2006/relationships/hyperlink" Target="consultantplus://offline/ref=C59274D5B5BDE3C4DA8751332E1303E298F2205A3DFF94D0C7E954EFF77B4BFA3759BF3EE3F6152EnCb4E" TargetMode="External"/><Relationship Id="rId36" Type="http://schemas.openxmlformats.org/officeDocument/2006/relationships/hyperlink" Target="consultantplus://offline/ref=C59274D5B5BDE3C4DA8751332E1303E298F2205A3DFF94D0C7E954EFF77B4BFA3759BF3EE3F61520nCb7E" TargetMode="External"/><Relationship Id="rId49" Type="http://schemas.openxmlformats.org/officeDocument/2006/relationships/hyperlink" Target="consultantplus://offline/ref=C59274D5B5BDE3C4DA8751332E1303E298F220533DFA94D0C7E954EFF7n7b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CE7D9-4C73-4B0D-B1C3-386398EE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17209</Words>
  <Characters>98097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Головачёва Н.В.</cp:lastModifiedBy>
  <cp:revision>2</cp:revision>
  <cp:lastPrinted>2019-03-27T03:28:00Z</cp:lastPrinted>
  <dcterms:created xsi:type="dcterms:W3CDTF">2020-06-03T21:51:00Z</dcterms:created>
  <dcterms:modified xsi:type="dcterms:W3CDTF">2020-06-03T21:51:00Z</dcterms:modified>
</cp:coreProperties>
</file>